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513F30" w14:textId="77777777" w:rsidR="004F5DC9" w:rsidRDefault="000C73FD">
      <w:pPr>
        <w:pStyle w:val="Title"/>
      </w:pPr>
      <w:r>
        <w:rPr>
          <w:color w:val="4B6173"/>
        </w:rPr>
        <w:t>NOTICE</w:t>
      </w:r>
      <w:r>
        <w:rPr>
          <w:color w:val="4B6173"/>
          <w:spacing w:val="2"/>
        </w:rPr>
        <w:t xml:space="preserve"> </w:t>
      </w:r>
      <w:r>
        <w:rPr>
          <w:color w:val="4B6173"/>
        </w:rPr>
        <w:t>OF</w:t>
      </w:r>
      <w:r>
        <w:rPr>
          <w:color w:val="4B6173"/>
          <w:spacing w:val="3"/>
        </w:rPr>
        <w:t xml:space="preserve"> </w:t>
      </w:r>
      <w:r>
        <w:rPr>
          <w:color w:val="4B6173"/>
        </w:rPr>
        <w:t>THE</w:t>
      </w:r>
      <w:r>
        <w:rPr>
          <w:color w:val="4B6173"/>
          <w:spacing w:val="2"/>
        </w:rPr>
        <w:t xml:space="preserve"> </w:t>
      </w:r>
      <w:r>
        <w:rPr>
          <w:color w:val="4B6173"/>
        </w:rPr>
        <w:t>ANNUAL</w:t>
      </w:r>
      <w:r>
        <w:rPr>
          <w:color w:val="4B6173"/>
          <w:spacing w:val="3"/>
        </w:rPr>
        <w:t xml:space="preserve"> </w:t>
      </w:r>
      <w:r>
        <w:rPr>
          <w:color w:val="4B6173"/>
        </w:rPr>
        <w:t>GENERAL</w:t>
      </w:r>
      <w:r>
        <w:rPr>
          <w:color w:val="4B6173"/>
          <w:spacing w:val="3"/>
        </w:rPr>
        <w:t xml:space="preserve"> </w:t>
      </w:r>
      <w:r>
        <w:rPr>
          <w:color w:val="4B6173"/>
          <w:spacing w:val="-2"/>
        </w:rPr>
        <w:t>MEETING</w:t>
      </w:r>
    </w:p>
    <w:p w14:paraId="48F20042" w14:textId="77777777" w:rsidR="004F5DC9" w:rsidRDefault="004F5DC9">
      <w:pPr>
        <w:pStyle w:val="BodyText"/>
        <w:rPr>
          <w:rFonts w:ascii="Tahoma"/>
          <w:sz w:val="20"/>
        </w:rPr>
      </w:pPr>
    </w:p>
    <w:p w14:paraId="0700CC81" w14:textId="77777777" w:rsidR="004F5DC9" w:rsidRDefault="004F5DC9">
      <w:pPr>
        <w:pStyle w:val="BodyText"/>
        <w:rPr>
          <w:rFonts w:ascii="Tahoma"/>
          <w:sz w:val="20"/>
        </w:rPr>
      </w:pPr>
    </w:p>
    <w:p w14:paraId="44B23340" w14:textId="77777777" w:rsidR="004F5DC9" w:rsidRDefault="004F5DC9">
      <w:pPr>
        <w:pStyle w:val="BodyText"/>
        <w:rPr>
          <w:rFonts w:ascii="Tahoma"/>
          <w:sz w:val="20"/>
        </w:rPr>
      </w:pPr>
    </w:p>
    <w:p w14:paraId="0364F58C" w14:textId="77777777" w:rsidR="004F5DC9" w:rsidRDefault="004F5DC9">
      <w:pPr>
        <w:pStyle w:val="BodyText"/>
        <w:rPr>
          <w:rFonts w:ascii="Tahoma"/>
          <w:sz w:val="20"/>
        </w:rPr>
      </w:pPr>
    </w:p>
    <w:p w14:paraId="532CA06C" w14:textId="77777777" w:rsidR="004F5DC9" w:rsidRDefault="004F5DC9">
      <w:pPr>
        <w:pStyle w:val="BodyText"/>
        <w:rPr>
          <w:rFonts w:ascii="Tahoma"/>
          <w:sz w:val="20"/>
        </w:rPr>
      </w:pPr>
    </w:p>
    <w:p w14:paraId="721341A6" w14:textId="77777777" w:rsidR="004F5DC9" w:rsidRDefault="004F5DC9">
      <w:pPr>
        <w:pStyle w:val="BodyText"/>
        <w:spacing w:before="9"/>
        <w:rPr>
          <w:rFonts w:ascii="Tahoma"/>
          <w:sz w:val="18"/>
        </w:rPr>
      </w:pPr>
    </w:p>
    <w:p w14:paraId="67CA6527" w14:textId="41C979D6" w:rsidR="004F5DC9" w:rsidRDefault="000C73FD">
      <w:pPr>
        <w:spacing w:before="91" w:line="266" w:lineRule="auto"/>
        <w:ind w:left="113" w:right="110"/>
        <w:jc w:val="both"/>
        <w:rPr>
          <w:sz w:val="19"/>
        </w:rPr>
      </w:pPr>
      <w:r>
        <w:rPr>
          <w:w w:val="95"/>
          <w:sz w:val="19"/>
        </w:rPr>
        <w:t>NOTICE IS HEREBY GIVEN that the ANNUAL GENERAL MEETING (the “Meeting”) of Thalassa Holdings Ltd (the “Company”) will</w:t>
      </w:r>
      <w:r>
        <w:rPr>
          <w:spacing w:val="-1"/>
          <w:w w:val="95"/>
          <w:sz w:val="19"/>
        </w:rPr>
        <w:t xml:space="preserve"> </w:t>
      </w:r>
      <w:r>
        <w:rPr>
          <w:w w:val="95"/>
          <w:sz w:val="19"/>
        </w:rPr>
        <w:t>be</w:t>
      </w:r>
      <w:r>
        <w:rPr>
          <w:spacing w:val="-1"/>
          <w:w w:val="95"/>
          <w:sz w:val="19"/>
        </w:rPr>
        <w:t xml:space="preserve"> </w:t>
      </w:r>
      <w:r>
        <w:rPr>
          <w:w w:val="95"/>
          <w:sz w:val="19"/>
        </w:rPr>
        <w:t>held</w:t>
      </w:r>
      <w:r>
        <w:rPr>
          <w:spacing w:val="-1"/>
          <w:w w:val="95"/>
          <w:sz w:val="19"/>
        </w:rPr>
        <w:t xml:space="preserve"> </w:t>
      </w:r>
      <w:r>
        <w:rPr>
          <w:w w:val="95"/>
          <w:sz w:val="19"/>
        </w:rPr>
        <w:t>at</w:t>
      </w:r>
      <w:r>
        <w:rPr>
          <w:spacing w:val="-1"/>
          <w:w w:val="95"/>
          <w:sz w:val="19"/>
        </w:rPr>
        <w:t xml:space="preserve"> </w:t>
      </w:r>
      <w:r>
        <w:rPr>
          <w:w w:val="95"/>
          <w:sz w:val="19"/>
        </w:rPr>
        <w:t>Anjuna,</w:t>
      </w:r>
      <w:r>
        <w:rPr>
          <w:spacing w:val="-1"/>
          <w:w w:val="95"/>
          <w:sz w:val="19"/>
        </w:rPr>
        <w:t xml:space="preserve"> </w:t>
      </w:r>
      <w:r>
        <w:rPr>
          <w:w w:val="95"/>
          <w:sz w:val="19"/>
        </w:rPr>
        <w:t>28</w:t>
      </w:r>
      <w:r>
        <w:rPr>
          <w:spacing w:val="-1"/>
          <w:w w:val="95"/>
          <w:sz w:val="19"/>
        </w:rPr>
        <w:t xml:space="preserve"> </w:t>
      </w:r>
      <w:r>
        <w:rPr>
          <w:w w:val="95"/>
          <w:sz w:val="19"/>
        </w:rPr>
        <w:t>Avenue</w:t>
      </w:r>
      <w:r>
        <w:rPr>
          <w:spacing w:val="-1"/>
          <w:w w:val="95"/>
          <w:sz w:val="19"/>
        </w:rPr>
        <w:t xml:space="preserve"> </w:t>
      </w:r>
      <w:r>
        <w:rPr>
          <w:w w:val="95"/>
          <w:sz w:val="19"/>
        </w:rPr>
        <w:t>de</w:t>
      </w:r>
      <w:r>
        <w:rPr>
          <w:spacing w:val="-1"/>
          <w:w w:val="95"/>
          <w:sz w:val="19"/>
        </w:rPr>
        <w:t xml:space="preserve"> </w:t>
      </w:r>
      <w:r>
        <w:rPr>
          <w:w w:val="95"/>
          <w:sz w:val="19"/>
        </w:rPr>
        <w:t>la</w:t>
      </w:r>
      <w:r>
        <w:rPr>
          <w:spacing w:val="-1"/>
          <w:w w:val="95"/>
          <w:sz w:val="19"/>
        </w:rPr>
        <w:t xml:space="preserve"> </w:t>
      </w:r>
      <w:r>
        <w:rPr>
          <w:w w:val="95"/>
          <w:sz w:val="19"/>
        </w:rPr>
        <w:t>Liberté,</w:t>
      </w:r>
      <w:r>
        <w:rPr>
          <w:spacing w:val="-1"/>
          <w:w w:val="95"/>
          <w:sz w:val="19"/>
        </w:rPr>
        <w:t xml:space="preserve"> </w:t>
      </w:r>
      <w:r>
        <w:rPr>
          <w:w w:val="95"/>
          <w:sz w:val="19"/>
        </w:rPr>
        <w:t>06360</w:t>
      </w:r>
      <w:r>
        <w:rPr>
          <w:spacing w:val="-1"/>
          <w:w w:val="95"/>
          <w:sz w:val="19"/>
        </w:rPr>
        <w:t xml:space="preserve"> </w:t>
      </w:r>
      <w:r>
        <w:rPr>
          <w:w w:val="95"/>
          <w:sz w:val="19"/>
        </w:rPr>
        <w:t>Eze,</w:t>
      </w:r>
      <w:r>
        <w:rPr>
          <w:spacing w:val="-1"/>
          <w:w w:val="95"/>
          <w:sz w:val="19"/>
        </w:rPr>
        <w:t xml:space="preserve"> </w:t>
      </w:r>
      <w:r>
        <w:rPr>
          <w:w w:val="95"/>
          <w:sz w:val="19"/>
        </w:rPr>
        <w:t>France</w:t>
      </w:r>
      <w:r w:rsidR="000C4D58">
        <w:rPr>
          <w:w w:val="95"/>
          <w:sz w:val="19"/>
        </w:rPr>
        <w:t xml:space="preserve"> </w:t>
      </w:r>
      <w:r>
        <w:rPr>
          <w:w w:val="95"/>
          <w:sz w:val="19"/>
        </w:rPr>
        <w:t>on</w:t>
      </w:r>
      <w:r>
        <w:rPr>
          <w:spacing w:val="-1"/>
          <w:w w:val="95"/>
          <w:sz w:val="19"/>
        </w:rPr>
        <w:t xml:space="preserve"> </w:t>
      </w:r>
      <w:r w:rsidR="008A418B">
        <w:rPr>
          <w:spacing w:val="-1"/>
          <w:w w:val="95"/>
          <w:sz w:val="19"/>
        </w:rPr>
        <w:t>12</w:t>
      </w:r>
      <w:r w:rsidR="000C4D58">
        <w:rPr>
          <w:spacing w:val="-1"/>
          <w:w w:val="95"/>
          <w:sz w:val="19"/>
        </w:rPr>
        <w:t xml:space="preserve"> June 202</w:t>
      </w:r>
      <w:r w:rsidR="008A418B">
        <w:rPr>
          <w:spacing w:val="-1"/>
          <w:w w:val="95"/>
          <w:sz w:val="19"/>
        </w:rPr>
        <w:t>4</w:t>
      </w:r>
      <w:r>
        <w:rPr>
          <w:spacing w:val="-1"/>
          <w:w w:val="95"/>
          <w:sz w:val="19"/>
        </w:rPr>
        <w:t xml:space="preserve"> </w:t>
      </w:r>
      <w:r>
        <w:rPr>
          <w:w w:val="95"/>
          <w:sz w:val="19"/>
        </w:rPr>
        <w:t>at</w:t>
      </w:r>
      <w:r>
        <w:rPr>
          <w:spacing w:val="-1"/>
          <w:w w:val="95"/>
          <w:sz w:val="19"/>
        </w:rPr>
        <w:t xml:space="preserve"> </w:t>
      </w:r>
      <w:r w:rsidRPr="00FB1436">
        <w:rPr>
          <w:w w:val="95"/>
          <w:sz w:val="19"/>
        </w:rPr>
        <w:t>1</w:t>
      </w:r>
      <w:r w:rsidR="00305C0D">
        <w:rPr>
          <w:w w:val="95"/>
          <w:sz w:val="19"/>
        </w:rPr>
        <w:t>1</w:t>
      </w:r>
      <w:r w:rsidRPr="00FB1436">
        <w:rPr>
          <w:w w:val="95"/>
          <w:sz w:val="19"/>
        </w:rPr>
        <w:t>:00</w:t>
      </w:r>
      <w:r w:rsidRPr="00FB1436">
        <w:rPr>
          <w:spacing w:val="-1"/>
          <w:w w:val="95"/>
          <w:sz w:val="19"/>
        </w:rPr>
        <w:t xml:space="preserve"> </w:t>
      </w:r>
      <w:r w:rsidRPr="00FB1436">
        <w:rPr>
          <w:w w:val="95"/>
          <w:sz w:val="19"/>
        </w:rPr>
        <w:t>am</w:t>
      </w:r>
      <w:r>
        <w:rPr>
          <w:w w:val="95"/>
          <w:sz w:val="19"/>
        </w:rPr>
        <w:t xml:space="preserve"> </w:t>
      </w:r>
      <w:r w:rsidRPr="00FB1436">
        <w:rPr>
          <w:w w:val="95"/>
          <w:sz w:val="19"/>
        </w:rPr>
        <w:t>(CEST)</w:t>
      </w:r>
      <w:r>
        <w:rPr>
          <w:spacing w:val="-1"/>
          <w:w w:val="95"/>
          <w:sz w:val="19"/>
        </w:rPr>
        <w:t xml:space="preserve"> </w:t>
      </w:r>
      <w:r>
        <w:rPr>
          <w:w w:val="95"/>
          <w:sz w:val="19"/>
        </w:rPr>
        <w:t>for</w:t>
      </w:r>
      <w:r>
        <w:rPr>
          <w:spacing w:val="-1"/>
          <w:w w:val="95"/>
          <w:sz w:val="19"/>
        </w:rPr>
        <w:t xml:space="preserve"> </w:t>
      </w:r>
      <w:r>
        <w:rPr>
          <w:w w:val="95"/>
          <w:sz w:val="19"/>
        </w:rPr>
        <w:t>the</w:t>
      </w:r>
      <w:r>
        <w:rPr>
          <w:spacing w:val="-1"/>
          <w:w w:val="95"/>
          <w:sz w:val="19"/>
        </w:rPr>
        <w:t xml:space="preserve"> </w:t>
      </w:r>
      <w:r>
        <w:rPr>
          <w:w w:val="95"/>
          <w:sz w:val="19"/>
        </w:rPr>
        <w:t>purpose</w:t>
      </w:r>
      <w:r>
        <w:rPr>
          <w:spacing w:val="-1"/>
          <w:w w:val="95"/>
          <w:sz w:val="19"/>
        </w:rPr>
        <w:t xml:space="preserve"> </w:t>
      </w:r>
      <w:r>
        <w:rPr>
          <w:w w:val="95"/>
          <w:sz w:val="19"/>
        </w:rPr>
        <w:t>of</w:t>
      </w:r>
      <w:r>
        <w:rPr>
          <w:spacing w:val="-1"/>
          <w:w w:val="95"/>
          <w:sz w:val="19"/>
        </w:rPr>
        <w:t xml:space="preserve"> </w:t>
      </w:r>
      <w:r>
        <w:rPr>
          <w:w w:val="95"/>
          <w:sz w:val="19"/>
        </w:rPr>
        <w:t xml:space="preserve">considering </w:t>
      </w:r>
      <w:r>
        <w:rPr>
          <w:sz w:val="19"/>
        </w:rPr>
        <w:t>and,</w:t>
      </w:r>
      <w:r>
        <w:rPr>
          <w:spacing w:val="-2"/>
          <w:sz w:val="19"/>
        </w:rPr>
        <w:t xml:space="preserve"> </w:t>
      </w:r>
      <w:r>
        <w:rPr>
          <w:sz w:val="19"/>
        </w:rPr>
        <w:t>if</w:t>
      </w:r>
      <w:r>
        <w:rPr>
          <w:spacing w:val="-2"/>
          <w:sz w:val="19"/>
        </w:rPr>
        <w:t xml:space="preserve"> </w:t>
      </w:r>
      <w:r>
        <w:rPr>
          <w:sz w:val="19"/>
        </w:rPr>
        <w:t>thought</w:t>
      </w:r>
      <w:r>
        <w:rPr>
          <w:spacing w:val="-2"/>
          <w:sz w:val="19"/>
        </w:rPr>
        <w:t xml:space="preserve"> </w:t>
      </w:r>
      <w:r>
        <w:rPr>
          <w:sz w:val="19"/>
        </w:rPr>
        <w:t>fit,</w:t>
      </w:r>
      <w:r>
        <w:rPr>
          <w:spacing w:val="-2"/>
          <w:sz w:val="19"/>
        </w:rPr>
        <w:t xml:space="preserve"> </w:t>
      </w:r>
      <w:r>
        <w:rPr>
          <w:sz w:val="19"/>
        </w:rPr>
        <w:t>passing</w:t>
      </w:r>
      <w:r>
        <w:rPr>
          <w:spacing w:val="-2"/>
          <w:sz w:val="19"/>
        </w:rPr>
        <w:t xml:space="preserve"> </w:t>
      </w:r>
      <w:r>
        <w:rPr>
          <w:sz w:val="19"/>
        </w:rPr>
        <w:t>the</w:t>
      </w:r>
      <w:r>
        <w:rPr>
          <w:spacing w:val="-2"/>
          <w:sz w:val="19"/>
        </w:rPr>
        <w:t xml:space="preserve"> </w:t>
      </w:r>
      <w:r>
        <w:rPr>
          <w:sz w:val="19"/>
        </w:rPr>
        <w:t>following</w:t>
      </w:r>
      <w:r>
        <w:rPr>
          <w:spacing w:val="-2"/>
          <w:sz w:val="19"/>
        </w:rPr>
        <w:t xml:space="preserve"> </w:t>
      </w:r>
      <w:r>
        <w:rPr>
          <w:sz w:val="19"/>
        </w:rPr>
        <w:t>simple</w:t>
      </w:r>
      <w:r>
        <w:rPr>
          <w:spacing w:val="-2"/>
          <w:sz w:val="19"/>
        </w:rPr>
        <w:t xml:space="preserve"> </w:t>
      </w:r>
      <w:r>
        <w:rPr>
          <w:sz w:val="19"/>
        </w:rPr>
        <w:t>resolutions:</w:t>
      </w:r>
    </w:p>
    <w:p w14:paraId="5A978014" w14:textId="4F99BFCB" w:rsidR="004F5DC9" w:rsidRDefault="000C73FD">
      <w:pPr>
        <w:pStyle w:val="ListParagraph"/>
        <w:numPr>
          <w:ilvl w:val="0"/>
          <w:numId w:val="2"/>
        </w:numPr>
        <w:tabs>
          <w:tab w:val="left" w:pos="567"/>
          <w:tab w:val="left" w:pos="568"/>
        </w:tabs>
        <w:spacing w:before="72" w:line="266" w:lineRule="auto"/>
        <w:ind w:right="111"/>
        <w:rPr>
          <w:sz w:val="19"/>
        </w:rPr>
      </w:pPr>
      <w:r>
        <w:rPr>
          <w:sz w:val="19"/>
        </w:rPr>
        <w:t>To receive and consider the financial statements for the year to 31 December 202</w:t>
      </w:r>
      <w:r w:rsidR="008A418B">
        <w:rPr>
          <w:sz w:val="19"/>
        </w:rPr>
        <w:t>3</w:t>
      </w:r>
      <w:r>
        <w:rPr>
          <w:sz w:val="19"/>
        </w:rPr>
        <w:t xml:space="preserve"> together with the reports of the directors and the auditors thereon</w:t>
      </w:r>
      <w:r w:rsidR="003D4326">
        <w:rPr>
          <w:sz w:val="19"/>
        </w:rPr>
        <w:t>, in their format as at the date of the Meeting.</w:t>
      </w:r>
    </w:p>
    <w:p w14:paraId="01196339" w14:textId="6C290DC0" w:rsidR="004F5DC9" w:rsidRDefault="000C73FD">
      <w:pPr>
        <w:pStyle w:val="ListParagraph"/>
        <w:numPr>
          <w:ilvl w:val="0"/>
          <w:numId w:val="2"/>
        </w:numPr>
        <w:tabs>
          <w:tab w:val="left" w:pos="567"/>
          <w:tab w:val="left" w:pos="568"/>
        </w:tabs>
        <w:spacing w:before="72" w:line="266" w:lineRule="auto"/>
        <w:rPr>
          <w:sz w:val="19"/>
        </w:rPr>
      </w:pPr>
      <w:r>
        <w:rPr>
          <w:w w:val="95"/>
          <w:sz w:val="19"/>
        </w:rPr>
        <w:t>To authorise the Directors to appoint auditors of the Company for the year ending 31 December 202</w:t>
      </w:r>
      <w:r w:rsidR="008A418B">
        <w:rPr>
          <w:w w:val="95"/>
          <w:sz w:val="19"/>
        </w:rPr>
        <w:t>4</w:t>
      </w:r>
      <w:r>
        <w:rPr>
          <w:w w:val="95"/>
          <w:sz w:val="19"/>
        </w:rPr>
        <w:t xml:space="preserve"> and to authorise the </w:t>
      </w:r>
      <w:r>
        <w:rPr>
          <w:sz w:val="19"/>
        </w:rPr>
        <w:t>Directors</w:t>
      </w:r>
      <w:r>
        <w:rPr>
          <w:spacing w:val="-5"/>
          <w:sz w:val="19"/>
        </w:rPr>
        <w:t xml:space="preserve"> </w:t>
      </w:r>
      <w:r>
        <w:rPr>
          <w:sz w:val="19"/>
        </w:rPr>
        <w:t>to</w:t>
      </w:r>
      <w:r>
        <w:rPr>
          <w:spacing w:val="-5"/>
          <w:sz w:val="19"/>
        </w:rPr>
        <w:t xml:space="preserve"> </w:t>
      </w:r>
      <w:r>
        <w:rPr>
          <w:sz w:val="19"/>
        </w:rPr>
        <w:t>determine</w:t>
      </w:r>
      <w:r>
        <w:rPr>
          <w:spacing w:val="-5"/>
          <w:sz w:val="19"/>
        </w:rPr>
        <w:t xml:space="preserve"> </w:t>
      </w:r>
      <w:r>
        <w:rPr>
          <w:sz w:val="19"/>
        </w:rPr>
        <w:t>the</w:t>
      </w:r>
      <w:r>
        <w:rPr>
          <w:spacing w:val="-5"/>
          <w:sz w:val="19"/>
        </w:rPr>
        <w:t xml:space="preserve"> </w:t>
      </w:r>
      <w:r>
        <w:rPr>
          <w:sz w:val="19"/>
        </w:rPr>
        <w:t>auditor’s</w:t>
      </w:r>
      <w:r>
        <w:rPr>
          <w:spacing w:val="-5"/>
          <w:sz w:val="19"/>
        </w:rPr>
        <w:t xml:space="preserve"> </w:t>
      </w:r>
      <w:r>
        <w:rPr>
          <w:sz w:val="19"/>
        </w:rPr>
        <w:t>remuneration.</w:t>
      </w:r>
    </w:p>
    <w:p w14:paraId="46004105" w14:textId="77777777" w:rsidR="004F5DC9" w:rsidRDefault="000C73FD">
      <w:pPr>
        <w:pStyle w:val="ListParagraph"/>
        <w:numPr>
          <w:ilvl w:val="0"/>
          <w:numId w:val="2"/>
        </w:numPr>
        <w:tabs>
          <w:tab w:val="left" w:pos="567"/>
          <w:tab w:val="left" w:pos="568"/>
        </w:tabs>
        <w:spacing w:before="71"/>
        <w:ind w:right="0" w:hanging="455"/>
        <w:rPr>
          <w:sz w:val="19"/>
        </w:rPr>
      </w:pPr>
      <w:r>
        <w:rPr>
          <w:w w:val="95"/>
          <w:sz w:val="19"/>
        </w:rPr>
        <w:t>To</w:t>
      </w:r>
      <w:r>
        <w:rPr>
          <w:spacing w:val="2"/>
          <w:sz w:val="19"/>
        </w:rPr>
        <w:t xml:space="preserve"> </w:t>
      </w:r>
      <w:r>
        <w:rPr>
          <w:w w:val="95"/>
          <w:sz w:val="19"/>
        </w:rPr>
        <w:t>re-elect</w:t>
      </w:r>
      <w:r>
        <w:rPr>
          <w:spacing w:val="2"/>
          <w:sz w:val="19"/>
        </w:rPr>
        <w:t xml:space="preserve"> </w:t>
      </w:r>
      <w:r>
        <w:rPr>
          <w:w w:val="95"/>
          <w:sz w:val="19"/>
        </w:rPr>
        <w:t>Duncan</w:t>
      </w:r>
      <w:r>
        <w:rPr>
          <w:spacing w:val="2"/>
          <w:sz w:val="19"/>
        </w:rPr>
        <w:t xml:space="preserve"> </w:t>
      </w:r>
      <w:r>
        <w:rPr>
          <w:w w:val="95"/>
          <w:sz w:val="19"/>
        </w:rPr>
        <w:t>Soukup</w:t>
      </w:r>
      <w:r>
        <w:rPr>
          <w:spacing w:val="2"/>
          <w:sz w:val="19"/>
        </w:rPr>
        <w:t xml:space="preserve"> </w:t>
      </w:r>
      <w:r>
        <w:rPr>
          <w:w w:val="95"/>
          <w:sz w:val="19"/>
        </w:rPr>
        <w:t>as</w:t>
      </w:r>
      <w:r>
        <w:rPr>
          <w:spacing w:val="2"/>
          <w:sz w:val="19"/>
        </w:rPr>
        <w:t xml:space="preserve"> </w:t>
      </w:r>
      <w:r>
        <w:rPr>
          <w:w w:val="95"/>
          <w:sz w:val="19"/>
        </w:rPr>
        <w:t>a</w:t>
      </w:r>
      <w:r>
        <w:rPr>
          <w:spacing w:val="2"/>
          <w:sz w:val="19"/>
        </w:rPr>
        <w:t xml:space="preserve"> </w:t>
      </w:r>
      <w:r>
        <w:rPr>
          <w:w w:val="95"/>
          <w:sz w:val="19"/>
        </w:rPr>
        <w:t>Director</w:t>
      </w:r>
      <w:r>
        <w:rPr>
          <w:spacing w:val="2"/>
          <w:sz w:val="19"/>
        </w:rPr>
        <w:t xml:space="preserve"> </w:t>
      </w:r>
      <w:r>
        <w:rPr>
          <w:w w:val="95"/>
          <w:sz w:val="19"/>
        </w:rPr>
        <w:t>of</w:t>
      </w:r>
      <w:r>
        <w:rPr>
          <w:spacing w:val="2"/>
          <w:sz w:val="19"/>
        </w:rPr>
        <w:t xml:space="preserve"> </w:t>
      </w:r>
      <w:r>
        <w:rPr>
          <w:w w:val="95"/>
          <w:sz w:val="19"/>
        </w:rPr>
        <w:t>the</w:t>
      </w:r>
      <w:r>
        <w:rPr>
          <w:spacing w:val="2"/>
          <w:sz w:val="19"/>
        </w:rPr>
        <w:t xml:space="preserve"> </w:t>
      </w:r>
      <w:r>
        <w:rPr>
          <w:w w:val="95"/>
          <w:sz w:val="19"/>
        </w:rPr>
        <w:t>Company,</w:t>
      </w:r>
      <w:r>
        <w:rPr>
          <w:spacing w:val="2"/>
          <w:sz w:val="19"/>
        </w:rPr>
        <w:t xml:space="preserve"> </w:t>
      </w:r>
      <w:r>
        <w:rPr>
          <w:w w:val="95"/>
          <w:sz w:val="19"/>
        </w:rPr>
        <w:t>who</w:t>
      </w:r>
      <w:r>
        <w:rPr>
          <w:spacing w:val="2"/>
          <w:sz w:val="19"/>
        </w:rPr>
        <w:t xml:space="preserve"> </w:t>
      </w:r>
      <w:r>
        <w:rPr>
          <w:w w:val="95"/>
          <w:sz w:val="19"/>
        </w:rPr>
        <w:t>is</w:t>
      </w:r>
      <w:r>
        <w:rPr>
          <w:spacing w:val="2"/>
          <w:sz w:val="19"/>
        </w:rPr>
        <w:t xml:space="preserve"> </w:t>
      </w:r>
      <w:r>
        <w:rPr>
          <w:w w:val="95"/>
          <w:sz w:val="19"/>
        </w:rPr>
        <w:t>retiring</w:t>
      </w:r>
      <w:r>
        <w:rPr>
          <w:spacing w:val="2"/>
          <w:sz w:val="19"/>
        </w:rPr>
        <w:t xml:space="preserve"> </w:t>
      </w:r>
      <w:r>
        <w:rPr>
          <w:w w:val="95"/>
          <w:sz w:val="19"/>
        </w:rPr>
        <w:t>and</w:t>
      </w:r>
      <w:r>
        <w:rPr>
          <w:spacing w:val="2"/>
          <w:sz w:val="19"/>
        </w:rPr>
        <w:t xml:space="preserve"> </w:t>
      </w:r>
      <w:r>
        <w:rPr>
          <w:w w:val="95"/>
          <w:sz w:val="19"/>
        </w:rPr>
        <w:t>offering</w:t>
      </w:r>
      <w:r>
        <w:rPr>
          <w:spacing w:val="2"/>
          <w:sz w:val="19"/>
        </w:rPr>
        <w:t xml:space="preserve"> </w:t>
      </w:r>
      <w:r>
        <w:rPr>
          <w:w w:val="95"/>
          <w:sz w:val="19"/>
        </w:rPr>
        <w:t>himself</w:t>
      </w:r>
      <w:r>
        <w:rPr>
          <w:spacing w:val="2"/>
          <w:sz w:val="19"/>
        </w:rPr>
        <w:t xml:space="preserve"> </w:t>
      </w:r>
      <w:r>
        <w:rPr>
          <w:w w:val="95"/>
          <w:sz w:val="19"/>
        </w:rPr>
        <w:t>for</w:t>
      </w:r>
      <w:r>
        <w:rPr>
          <w:spacing w:val="2"/>
          <w:sz w:val="19"/>
        </w:rPr>
        <w:t xml:space="preserve"> </w:t>
      </w:r>
      <w:r>
        <w:rPr>
          <w:w w:val="95"/>
          <w:sz w:val="19"/>
        </w:rPr>
        <w:t>re-</w:t>
      </w:r>
      <w:r>
        <w:rPr>
          <w:spacing w:val="-2"/>
          <w:w w:val="95"/>
          <w:sz w:val="19"/>
        </w:rPr>
        <w:t>election.</w:t>
      </w:r>
    </w:p>
    <w:p w14:paraId="1BC867F8" w14:textId="77777777" w:rsidR="004F5DC9" w:rsidRDefault="000C73FD">
      <w:pPr>
        <w:pStyle w:val="ListParagraph"/>
        <w:numPr>
          <w:ilvl w:val="0"/>
          <w:numId w:val="2"/>
        </w:numPr>
        <w:tabs>
          <w:tab w:val="left" w:pos="567"/>
          <w:tab w:val="left" w:pos="568"/>
        </w:tabs>
        <w:spacing w:before="95"/>
        <w:ind w:right="0" w:hanging="455"/>
        <w:rPr>
          <w:sz w:val="19"/>
        </w:rPr>
      </w:pPr>
      <w:r>
        <w:rPr>
          <w:w w:val="95"/>
          <w:sz w:val="19"/>
        </w:rPr>
        <w:t>To</w:t>
      </w:r>
      <w:r>
        <w:rPr>
          <w:spacing w:val="1"/>
          <w:sz w:val="19"/>
        </w:rPr>
        <w:t xml:space="preserve"> </w:t>
      </w:r>
      <w:r>
        <w:rPr>
          <w:w w:val="95"/>
          <w:sz w:val="19"/>
        </w:rPr>
        <w:t>re-elect</w:t>
      </w:r>
      <w:r>
        <w:rPr>
          <w:spacing w:val="2"/>
          <w:sz w:val="19"/>
        </w:rPr>
        <w:t xml:space="preserve"> </w:t>
      </w:r>
      <w:r>
        <w:rPr>
          <w:w w:val="95"/>
          <w:sz w:val="19"/>
        </w:rPr>
        <w:t>David</w:t>
      </w:r>
      <w:r>
        <w:rPr>
          <w:spacing w:val="1"/>
          <w:sz w:val="19"/>
        </w:rPr>
        <w:t xml:space="preserve"> </w:t>
      </w:r>
      <w:r>
        <w:rPr>
          <w:w w:val="95"/>
          <w:sz w:val="19"/>
        </w:rPr>
        <w:t>Thomas</w:t>
      </w:r>
      <w:r>
        <w:rPr>
          <w:spacing w:val="2"/>
          <w:sz w:val="19"/>
        </w:rPr>
        <w:t xml:space="preserve"> </w:t>
      </w:r>
      <w:r>
        <w:rPr>
          <w:w w:val="95"/>
          <w:sz w:val="19"/>
        </w:rPr>
        <w:t>as</w:t>
      </w:r>
      <w:r>
        <w:rPr>
          <w:spacing w:val="1"/>
          <w:sz w:val="19"/>
        </w:rPr>
        <w:t xml:space="preserve"> </w:t>
      </w:r>
      <w:proofErr w:type="gramStart"/>
      <w:r>
        <w:rPr>
          <w:w w:val="95"/>
          <w:sz w:val="19"/>
        </w:rPr>
        <w:t>a</w:t>
      </w:r>
      <w:r>
        <w:rPr>
          <w:spacing w:val="2"/>
          <w:sz w:val="19"/>
        </w:rPr>
        <w:t xml:space="preserve"> </w:t>
      </w:r>
      <w:r>
        <w:rPr>
          <w:w w:val="95"/>
          <w:sz w:val="19"/>
        </w:rPr>
        <w:t>Director</w:t>
      </w:r>
      <w:proofErr w:type="gramEnd"/>
      <w:r>
        <w:rPr>
          <w:spacing w:val="2"/>
          <w:sz w:val="19"/>
        </w:rPr>
        <w:t xml:space="preserve"> </w:t>
      </w:r>
      <w:r>
        <w:rPr>
          <w:w w:val="95"/>
          <w:sz w:val="19"/>
        </w:rPr>
        <w:t>of</w:t>
      </w:r>
      <w:r>
        <w:rPr>
          <w:spacing w:val="1"/>
          <w:sz w:val="19"/>
        </w:rPr>
        <w:t xml:space="preserve"> </w:t>
      </w:r>
      <w:r>
        <w:rPr>
          <w:w w:val="95"/>
          <w:sz w:val="19"/>
        </w:rPr>
        <w:t>the</w:t>
      </w:r>
      <w:r>
        <w:rPr>
          <w:spacing w:val="2"/>
          <w:sz w:val="19"/>
        </w:rPr>
        <w:t xml:space="preserve"> </w:t>
      </w:r>
      <w:r>
        <w:rPr>
          <w:w w:val="95"/>
          <w:sz w:val="19"/>
        </w:rPr>
        <w:t>Company,</w:t>
      </w:r>
      <w:r>
        <w:rPr>
          <w:spacing w:val="1"/>
          <w:sz w:val="19"/>
        </w:rPr>
        <w:t xml:space="preserve"> </w:t>
      </w:r>
      <w:r>
        <w:rPr>
          <w:w w:val="95"/>
          <w:sz w:val="19"/>
        </w:rPr>
        <w:t>who</w:t>
      </w:r>
      <w:r>
        <w:rPr>
          <w:spacing w:val="2"/>
          <w:sz w:val="19"/>
        </w:rPr>
        <w:t xml:space="preserve"> </w:t>
      </w:r>
      <w:r>
        <w:rPr>
          <w:w w:val="95"/>
          <w:sz w:val="19"/>
        </w:rPr>
        <w:t>is</w:t>
      </w:r>
      <w:r>
        <w:rPr>
          <w:spacing w:val="2"/>
          <w:sz w:val="19"/>
        </w:rPr>
        <w:t xml:space="preserve"> </w:t>
      </w:r>
      <w:r>
        <w:rPr>
          <w:w w:val="95"/>
          <w:sz w:val="19"/>
        </w:rPr>
        <w:t>retiring</w:t>
      </w:r>
      <w:r>
        <w:rPr>
          <w:spacing w:val="1"/>
          <w:sz w:val="19"/>
        </w:rPr>
        <w:t xml:space="preserve"> </w:t>
      </w:r>
      <w:r>
        <w:rPr>
          <w:w w:val="95"/>
          <w:sz w:val="19"/>
        </w:rPr>
        <w:t>and</w:t>
      </w:r>
      <w:r>
        <w:rPr>
          <w:spacing w:val="2"/>
          <w:sz w:val="19"/>
        </w:rPr>
        <w:t xml:space="preserve"> </w:t>
      </w:r>
      <w:r>
        <w:rPr>
          <w:w w:val="95"/>
          <w:sz w:val="19"/>
        </w:rPr>
        <w:t>offering</w:t>
      </w:r>
      <w:r>
        <w:rPr>
          <w:spacing w:val="1"/>
          <w:sz w:val="19"/>
        </w:rPr>
        <w:t xml:space="preserve"> </w:t>
      </w:r>
      <w:r>
        <w:rPr>
          <w:w w:val="95"/>
          <w:sz w:val="19"/>
        </w:rPr>
        <w:t>himself</w:t>
      </w:r>
      <w:r>
        <w:rPr>
          <w:spacing w:val="2"/>
          <w:sz w:val="19"/>
        </w:rPr>
        <w:t xml:space="preserve"> </w:t>
      </w:r>
      <w:r>
        <w:rPr>
          <w:w w:val="95"/>
          <w:sz w:val="19"/>
        </w:rPr>
        <w:t>for</w:t>
      </w:r>
      <w:r>
        <w:rPr>
          <w:spacing w:val="2"/>
          <w:sz w:val="19"/>
        </w:rPr>
        <w:t xml:space="preserve"> </w:t>
      </w:r>
      <w:r>
        <w:rPr>
          <w:w w:val="95"/>
          <w:sz w:val="19"/>
        </w:rPr>
        <w:t>re-</w:t>
      </w:r>
      <w:r>
        <w:rPr>
          <w:spacing w:val="-2"/>
          <w:w w:val="95"/>
          <w:sz w:val="19"/>
        </w:rPr>
        <w:t>election.</w:t>
      </w:r>
    </w:p>
    <w:p w14:paraId="009FD8A5" w14:textId="19D39747" w:rsidR="004F5DC9" w:rsidRPr="000C4D58" w:rsidRDefault="000C4D58" w:rsidP="000C4D58">
      <w:pPr>
        <w:pStyle w:val="ListParagraph"/>
        <w:numPr>
          <w:ilvl w:val="0"/>
          <w:numId w:val="2"/>
        </w:numPr>
        <w:rPr>
          <w:sz w:val="19"/>
        </w:rPr>
      </w:pPr>
      <w:r w:rsidRPr="000C4D58">
        <w:rPr>
          <w:sz w:val="19"/>
        </w:rPr>
        <w:t xml:space="preserve">To </w:t>
      </w:r>
      <w:proofErr w:type="gramStart"/>
      <w:r w:rsidRPr="000C4D58">
        <w:rPr>
          <w:sz w:val="19"/>
        </w:rPr>
        <w:t>re</w:t>
      </w:r>
      <w:proofErr w:type="gramEnd"/>
      <w:r w:rsidRPr="000C4D58">
        <w:rPr>
          <w:sz w:val="19"/>
        </w:rPr>
        <w:t xml:space="preserve">-elect </w:t>
      </w:r>
      <w:r>
        <w:rPr>
          <w:sz w:val="19"/>
        </w:rPr>
        <w:t>Kenneth Morgan</w:t>
      </w:r>
      <w:r w:rsidRPr="000C4D58">
        <w:rPr>
          <w:sz w:val="19"/>
        </w:rPr>
        <w:t xml:space="preserve"> as a Director of the Company, who is retiring and offering himself for re-election.</w:t>
      </w:r>
    </w:p>
    <w:p w14:paraId="0F46EFE9" w14:textId="77777777" w:rsidR="004F5DC9" w:rsidRDefault="004F5DC9">
      <w:pPr>
        <w:pStyle w:val="BodyText"/>
        <w:spacing w:before="6"/>
        <w:rPr>
          <w:sz w:val="28"/>
        </w:rPr>
      </w:pPr>
    </w:p>
    <w:p w14:paraId="2F6E7971" w14:textId="72ACC767" w:rsidR="004F5DC9" w:rsidRDefault="000C73FD">
      <w:pPr>
        <w:ind w:left="113"/>
        <w:rPr>
          <w:sz w:val="19"/>
        </w:rPr>
      </w:pPr>
      <w:r>
        <w:rPr>
          <w:sz w:val="19"/>
        </w:rPr>
        <w:t>Dated</w:t>
      </w:r>
      <w:r>
        <w:rPr>
          <w:spacing w:val="-8"/>
          <w:sz w:val="19"/>
        </w:rPr>
        <w:t xml:space="preserve"> </w:t>
      </w:r>
      <w:r w:rsidR="000B01C2">
        <w:rPr>
          <w:sz w:val="19"/>
        </w:rPr>
        <w:t>29 April 2024</w:t>
      </w:r>
    </w:p>
    <w:p w14:paraId="3C35A115" w14:textId="77777777" w:rsidR="004F5DC9" w:rsidRDefault="000C73FD">
      <w:pPr>
        <w:spacing w:before="110"/>
        <w:ind w:left="113"/>
        <w:rPr>
          <w:sz w:val="19"/>
        </w:rPr>
      </w:pPr>
      <w:r>
        <w:rPr>
          <w:sz w:val="19"/>
        </w:rPr>
        <w:t>By</w:t>
      </w:r>
      <w:r>
        <w:rPr>
          <w:spacing w:val="-13"/>
          <w:sz w:val="19"/>
        </w:rPr>
        <w:t xml:space="preserve"> </w:t>
      </w:r>
      <w:r>
        <w:rPr>
          <w:sz w:val="19"/>
        </w:rPr>
        <w:t>Order</w:t>
      </w:r>
      <w:r>
        <w:rPr>
          <w:spacing w:val="-13"/>
          <w:sz w:val="19"/>
        </w:rPr>
        <w:t xml:space="preserve"> </w:t>
      </w:r>
      <w:r>
        <w:rPr>
          <w:sz w:val="19"/>
        </w:rPr>
        <w:t>of</w:t>
      </w:r>
      <w:r>
        <w:rPr>
          <w:spacing w:val="-13"/>
          <w:sz w:val="19"/>
        </w:rPr>
        <w:t xml:space="preserve"> </w:t>
      </w:r>
      <w:r>
        <w:rPr>
          <w:sz w:val="19"/>
        </w:rPr>
        <w:t>the</w:t>
      </w:r>
      <w:r>
        <w:rPr>
          <w:spacing w:val="-12"/>
          <w:sz w:val="19"/>
        </w:rPr>
        <w:t xml:space="preserve"> </w:t>
      </w:r>
      <w:r>
        <w:rPr>
          <w:spacing w:val="-2"/>
          <w:sz w:val="19"/>
        </w:rPr>
        <w:t>Board</w:t>
      </w:r>
    </w:p>
    <w:p w14:paraId="70716739" w14:textId="77777777" w:rsidR="004F5DC9" w:rsidRDefault="004F5DC9">
      <w:pPr>
        <w:pStyle w:val="BodyText"/>
        <w:rPr>
          <w:sz w:val="20"/>
        </w:rPr>
      </w:pPr>
    </w:p>
    <w:p w14:paraId="4991EDE4" w14:textId="77777777" w:rsidR="004F5DC9" w:rsidRDefault="000C73FD">
      <w:pPr>
        <w:pStyle w:val="BodyText"/>
        <w:spacing w:before="118"/>
        <w:ind w:left="113"/>
      </w:pPr>
      <w:r>
        <w:rPr>
          <w:spacing w:val="-2"/>
        </w:rPr>
        <w:t>Notes</w:t>
      </w:r>
    </w:p>
    <w:p w14:paraId="7E602B27" w14:textId="77777777" w:rsidR="004F5DC9" w:rsidRDefault="000C73FD">
      <w:pPr>
        <w:pStyle w:val="ListParagraph"/>
        <w:numPr>
          <w:ilvl w:val="0"/>
          <w:numId w:val="1"/>
        </w:numPr>
        <w:tabs>
          <w:tab w:val="left" w:pos="568"/>
        </w:tabs>
        <w:spacing w:before="71" w:line="259" w:lineRule="auto"/>
        <w:ind w:right="111"/>
        <w:jc w:val="both"/>
        <w:rPr>
          <w:sz w:val="16"/>
        </w:rPr>
      </w:pPr>
      <w:r>
        <w:rPr>
          <w:w w:val="95"/>
          <w:sz w:val="16"/>
        </w:rPr>
        <w:t xml:space="preserve">A member entitled to attend and vote at the meeting is entitled to appoint one or more proxies to attend and vote in his place. A proxy need not </w:t>
      </w:r>
      <w:r>
        <w:rPr>
          <w:sz w:val="16"/>
        </w:rPr>
        <w:t>also be a Member of the Company</w:t>
      </w:r>
    </w:p>
    <w:p w14:paraId="4A646384" w14:textId="46503BE2" w:rsidR="004F5DC9" w:rsidRDefault="009A5A0F">
      <w:pPr>
        <w:pStyle w:val="ListParagraph"/>
        <w:numPr>
          <w:ilvl w:val="0"/>
          <w:numId w:val="1"/>
        </w:numPr>
        <w:tabs>
          <w:tab w:val="left" w:pos="568"/>
        </w:tabs>
        <w:spacing w:before="42" w:line="259" w:lineRule="auto"/>
        <w:jc w:val="both"/>
        <w:rPr>
          <w:sz w:val="16"/>
        </w:rPr>
      </w:pPr>
      <w:r w:rsidRPr="009A5A0F">
        <w:rPr>
          <w:w w:val="95"/>
          <w:sz w:val="16"/>
        </w:rPr>
        <w:t>2.</w:t>
      </w:r>
      <w:r w:rsidRPr="009A5A0F">
        <w:rPr>
          <w:w w:val="95"/>
          <w:sz w:val="16"/>
        </w:rPr>
        <w:tab/>
        <w:t>To appoint a proxy, you should complete the Form of Proxy available from the Company’s website. To be valid the Form of Proxy together with the power of attorney or other authority (if any) under which it is signed must be completed and returned by post or by hand to the Company’s Registrar, Link Group PXS 1, Central Square, 29 Wellington Street, Leeds, LS1 4DL, not later than 48 hours before the time fixed for the Meeting or any adjourned meeting.</w:t>
      </w:r>
    </w:p>
    <w:p w14:paraId="084A8B9C" w14:textId="77777777" w:rsidR="004F5DC9" w:rsidRDefault="000C73FD">
      <w:pPr>
        <w:pStyle w:val="ListParagraph"/>
        <w:numPr>
          <w:ilvl w:val="0"/>
          <w:numId w:val="1"/>
        </w:numPr>
        <w:tabs>
          <w:tab w:val="left" w:pos="568"/>
        </w:tabs>
        <w:spacing w:before="41" w:line="259" w:lineRule="auto"/>
        <w:jc w:val="both"/>
        <w:rPr>
          <w:sz w:val="16"/>
        </w:rPr>
      </w:pPr>
      <w:r>
        <w:rPr>
          <w:w w:val="95"/>
          <w:sz w:val="16"/>
        </w:rPr>
        <w:t xml:space="preserve">In the case of joint holders, if two or more persons hold shares jointly each of them may be present in person or by proxy at the Meeting and may </w:t>
      </w:r>
      <w:r>
        <w:rPr>
          <w:sz w:val="16"/>
        </w:rPr>
        <w:t>speak</w:t>
      </w:r>
      <w:r>
        <w:rPr>
          <w:spacing w:val="-7"/>
          <w:sz w:val="16"/>
        </w:rPr>
        <w:t xml:space="preserve"> </w:t>
      </w:r>
      <w:r>
        <w:rPr>
          <w:sz w:val="16"/>
        </w:rPr>
        <w:t>as</w:t>
      </w:r>
      <w:r>
        <w:rPr>
          <w:spacing w:val="-7"/>
          <w:sz w:val="16"/>
        </w:rPr>
        <w:t xml:space="preserve"> </w:t>
      </w:r>
      <w:r>
        <w:rPr>
          <w:sz w:val="16"/>
        </w:rPr>
        <w:t>a</w:t>
      </w:r>
      <w:r>
        <w:rPr>
          <w:spacing w:val="-7"/>
          <w:sz w:val="16"/>
        </w:rPr>
        <w:t xml:space="preserve"> </w:t>
      </w:r>
      <w:r>
        <w:rPr>
          <w:sz w:val="16"/>
        </w:rPr>
        <w:t>shareholder;</w:t>
      </w:r>
      <w:r>
        <w:rPr>
          <w:spacing w:val="-7"/>
          <w:sz w:val="16"/>
        </w:rPr>
        <w:t xml:space="preserve"> </w:t>
      </w:r>
      <w:r>
        <w:rPr>
          <w:sz w:val="16"/>
        </w:rPr>
        <w:t>if</w:t>
      </w:r>
      <w:r>
        <w:rPr>
          <w:spacing w:val="-7"/>
          <w:sz w:val="16"/>
        </w:rPr>
        <w:t xml:space="preserve"> </w:t>
      </w:r>
      <w:r>
        <w:rPr>
          <w:sz w:val="16"/>
        </w:rPr>
        <w:t>only</w:t>
      </w:r>
      <w:r>
        <w:rPr>
          <w:spacing w:val="-7"/>
          <w:sz w:val="16"/>
        </w:rPr>
        <w:t xml:space="preserve"> </w:t>
      </w:r>
      <w:r>
        <w:rPr>
          <w:sz w:val="16"/>
        </w:rPr>
        <w:t>one</w:t>
      </w:r>
      <w:r>
        <w:rPr>
          <w:spacing w:val="-7"/>
          <w:sz w:val="16"/>
        </w:rPr>
        <w:t xml:space="preserve"> </w:t>
      </w:r>
      <w:r>
        <w:rPr>
          <w:sz w:val="16"/>
        </w:rPr>
        <w:t>of</w:t>
      </w:r>
      <w:r>
        <w:rPr>
          <w:spacing w:val="-7"/>
          <w:sz w:val="16"/>
        </w:rPr>
        <w:t xml:space="preserve"> </w:t>
      </w:r>
      <w:r>
        <w:rPr>
          <w:sz w:val="16"/>
        </w:rPr>
        <w:t>the</w:t>
      </w:r>
      <w:r>
        <w:rPr>
          <w:spacing w:val="-7"/>
          <w:sz w:val="16"/>
        </w:rPr>
        <w:t xml:space="preserve"> </w:t>
      </w:r>
      <w:r>
        <w:rPr>
          <w:sz w:val="16"/>
        </w:rPr>
        <w:t>joint</w:t>
      </w:r>
      <w:r>
        <w:rPr>
          <w:spacing w:val="-7"/>
          <w:sz w:val="16"/>
        </w:rPr>
        <w:t xml:space="preserve"> </w:t>
      </w:r>
      <w:r>
        <w:rPr>
          <w:sz w:val="16"/>
        </w:rPr>
        <w:t>owners</w:t>
      </w:r>
      <w:r>
        <w:rPr>
          <w:spacing w:val="-7"/>
          <w:sz w:val="16"/>
        </w:rPr>
        <w:t xml:space="preserve"> </w:t>
      </w:r>
      <w:r>
        <w:rPr>
          <w:sz w:val="16"/>
        </w:rPr>
        <w:t>is</w:t>
      </w:r>
      <w:r>
        <w:rPr>
          <w:spacing w:val="-7"/>
          <w:sz w:val="16"/>
        </w:rPr>
        <w:t xml:space="preserve"> </w:t>
      </w:r>
      <w:r>
        <w:rPr>
          <w:sz w:val="16"/>
        </w:rPr>
        <w:t>present</w:t>
      </w:r>
      <w:r>
        <w:rPr>
          <w:spacing w:val="-7"/>
          <w:sz w:val="16"/>
        </w:rPr>
        <w:t xml:space="preserve"> </w:t>
      </w:r>
      <w:r>
        <w:rPr>
          <w:sz w:val="16"/>
        </w:rPr>
        <w:t>in</w:t>
      </w:r>
      <w:r>
        <w:rPr>
          <w:spacing w:val="-7"/>
          <w:sz w:val="16"/>
        </w:rPr>
        <w:t xml:space="preserve"> </w:t>
      </w:r>
      <w:r>
        <w:rPr>
          <w:sz w:val="16"/>
        </w:rPr>
        <w:t>person</w:t>
      </w:r>
      <w:r>
        <w:rPr>
          <w:spacing w:val="-7"/>
          <w:sz w:val="16"/>
        </w:rPr>
        <w:t xml:space="preserve"> </w:t>
      </w:r>
      <w:r>
        <w:rPr>
          <w:sz w:val="16"/>
        </w:rPr>
        <w:t>or</w:t>
      </w:r>
      <w:r>
        <w:rPr>
          <w:spacing w:val="-7"/>
          <w:sz w:val="16"/>
        </w:rPr>
        <w:t xml:space="preserve"> </w:t>
      </w:r>
      <w:r>
        <w:rPr>
          <w:sz w:val="16"/>
        </w:rPr>
        <w:t>by</w:t>
      </w:r>
      <w:r>
        <w:rPr>
          <w:spacing w:val="-7"/>
          <w:sz w:val="16"/>
        </w:rPr>
        <w:t xml:space="preserve"> </w:t>
      </w:r>
      <w:r>
        <w:rPr>
          <w:sz w:val="16"/>
        </w:rPr>
        <w:t>proxy,</w:t>
      </w:r>
      <w:r>
        <w:rPr>
          <w:spacing w:val="-7"/>
          <w:sz w:val="16"/>
        </w:rPr>
        <w:t xml:space="preserve"> </w:t>
      </w:r>
      <w:r>
        <w:rPr>
          <w:sz w:val="16"/>
        </w:rPr>
        <w:t>he</w:t>
      </w:r>
      <w:r>
        <w:rPr>
          <w:spacing w:val="-7"/>
          <w:sz w:val="16"/>
        </w:rPr>
        <w:t xml:space="preserve"> </w:t>
      </w:r>
      <w:r>
        <w:rPr>
          <w:sz w:val="16"/>
        </w:rPr>
        <w:t>may</w:t>
      </w:r>
      <w:r>
        <w:rPr>
          <w:spacing w:val="-7"/>
          <w:sz w:val="16"/>
        </w:rPr>
        <w:t xml:space="preserve"> </w:t>
      </w:r>
      <w:r>
        <w:rPr>
          <w:sz w:val="16"/>
        </w:rPr>
        <w:t>vote</w:t>
      </w:r>
      <w:r>
        <w:rPr>
          <w:spacing w:val="-7"/>
          <w:sz w:val="16"/>
        </w:rPr>
        <w:t xml:space="preserve"> </w:t>
      </w:r>
      <w:r>
        <w:rPr>
          <w:sz w:val="16"/>
        </w:rPr>
        <w:t>on</w:t>
      </w:r>
      <w:r>
        <w:rPr>
          <w:spacing w:val="-7"/>
          <w:sz w:val="16"/>
        </w:rPr>
        <w:t xml:space="preserve"> </w:t>
      </w:r>
      <w:r>
        <w:rPr>
          <w:sz w:val="16"/>
        </w:rPr>
        <w:t>behalf</w:t>
      </w:r>
      <w:r>
        <w:rPr>
          <w:spacing w:val="-7"/>
          <w:sz w:val="16"/>
        </w:rPr>
        <w:t xml:space="preserve"> </w:t>
      </w:r>
      <w:r>
        <w:rPr>
          <w:sz w:val="16"/>
        </w:rPr>
        <w:t>of</w:t>
      </w:r>
      <w:r>
        <w:rPr>
          <w:spacing w:val="-7"/>
          <w:sz w:val="16"/>
        </w:rPr>
        <w:t xml:space="preserve"> </w:t>
      </w:r>
      <w:r>
        <w:rPr>
          <w:sz w:val="16"/>
        </w:rPr>
        <w:t>all</w:t>
      </w:r>
      <w:r>
        <w:rPr>
          <w:spacing w:val="-7"/>
          <w:sz w:val="16"/>
        </w:rPr>
        <w:t xml:space="preserve"> </w:t>
      </w:r>
      <w:r>
        <w:rPr>
          <w:sz w:val="16"/>
        </w:rPr>
        <w:t>joint</w:t>
      </w:r>
      <w:r>
        <w:rPr>
          <w:spacing w:val="-7"/>
          <w:sz w:val="16"/>
        </w:rPr>
        <w:t xml:space="preserve"> </w:t>
      </w:r>
      <w:r>
        <w:rPr>
          <w:sz w:val="16"/>
        </w:rPr>
        <w:t>owners;</w:t>
      </w:r>
      <w:r>
        <w:rPr>
          <w:spacing w:val="-7"/>
          <w:sz w:val="16"/>
        </w:rPr>
        <w:t xml:space="preserve"> </w:t>
      </w:r>
      <w:r>
        <w:rPr>
          <w:sz w:val="16"/>
        </w:rPr>
        <w:t>and</w:t>
      </w:r>
      <w:r>
        <w:rPr>
          <w:spacing w:val="-7"/>
          <w:sz w:val="16"/>
        </w:rPr>
        <w:t xml:space="preserve"> </w:t>
      </w:r>
      <w:r>
        <w:rPr>
          <w:sz w:val="16"/>
        </w:rPr>
        <w:t>if</w:t>
      </w:r>
      <w:r>
        <w:rPr>
          <w:spacing w:val="-7"/>
          <w:sz w:val="16"/>
        </w:rPr>
        <w:t xml:space="preserve"> </w:t>
      </w:r>
      <w:r>
        <w:rPr>
          <w:sz w:val="16"/>
        </w:rPr>
        <w:t>two</w:t>
      </w:r>
      <w:r>
        <w:rPr>
          <w:spacing w:val="-7"/>
          <w:sz w:val="16"/>
        </w:rPr>
        <w:t xml:space="preserve"> </w:t>
      </w:r>
      <w:r>
        <w:rPr>
          <w:sz w:val="16"/>
        </w:rPr>
        <w:t>or more are present in person or by proxy they must vote as one.</w:t>
      </w:r>
    </w:p>
    <w:p w14:paraId="317F8346" w14:textId="5A555F5E" w:rsidR="001E611A" w:rsidRPr="003D4326" w:rsidRDefault="001E611A" w:rsidP="003D4326">
      <w:pPr>
        <w:pStyle w:val="ListParagraph"/>
        <w:numPr>
          <w:ilvl w:val="0"/>
          <w:numId w:val="1"/>
        </w:numPr>
        <w:tabs>
          <w:tab w:val="left" w:pos="568"/>
        </w:tabs>
        <w:spacing w:before="56" w:line="256" w:lineRule="auto"/>
        <w:ind w:right="102"/>
        <w:jc w:val="both"/>
        <w:rPr>
          <w:color w:val="231F20"/>
          <w:sz w:val="16"/>
        </w:rPr>
      </w:pPr>
      <w:r>
        <w:rPr>
          <w:color w:val="231F20"/>
          <w:sz w:val="16"/>
        </w:rPr>
        <w:t xml:space="preserve">Alternatively, you can appoint a proxy electronically at www.signalshares.com </w:t>
      </w:r>
      <w:proofErr w:type="gramStart"/>
      <w:r>
        <w:rPr>
          <w:color w:val="231F20"/>
          <w:sz w:val="16"/>
        </w:rPr>
        <w:t>so as to</w:t>
      </w:r>
      <w:proofErr w:type="gramEnd"/>
      <w:r>
        <w:rPr>
          <w:color w:val="231F20"/>
          <w:sz w:val="16"/>
        </w:rPr>
        <w:t xml:space="preserve"> have been received by the Company’s registrars not less than 48 hours (excluding weekends and public holidays) before the time appointed for the meeting or any adjournment of it.</w:t>
      </w:r>
    </w:p>
    <w:p w14:paraId="2EDA8C2E" w14:textId="77777777" w:rsidR="004F5DC9" w:rsidRDefault="000C73FD">
      <w:pPr>
        <w:pStyle w:val="ListParagraph"/>
        <w:numPr>
          <w:ilvl w:val="0"/>
          <w:numId w:val="1"/>
        </w:numPr>
        <w:tabs>
          <w:tab w:val="left" w:pos="568"/>
        </w:tabs>
        <w:spacing w:before="42" w:line="259" w:lineRule="auto"/>
        <w:jc w:val="both"/>
        <w:rPr>
          <w:sz w:val="16"/>
        </w:rPr>
      </w:pPr>
      <w:r>
        <w:rPr>
          <w:sz w:val="16"/>
        </w:rPr>
        <w:t>CREST</w:t>
      </w:r>
      <w:r>
        <w:rPr>
          <w:spacing w:val="-10"/>
          <w:sz w:val="16"/>
        </w:rPr>
        <w:t xml:space="preserve"> </w:t>
      </w:r>
      <w:r>
        <w:rPr>
          <w:sz w:val="16"/>
        </w:rPr>
        <w:t>members</w:t>
      </w:r>
      <w:r>
        <w:rPr>
          <w:spacing w:val="-10"/>
          <w:sz w:val="16"/>
        </w:rPr>
        <w:t xml:space="preserve"> </w:t>
      </w:r>
      <w:r>
        <w:rPr>
          <w:sz w:val="16"/>
        </w:rPr>
        <w:t>who</w:t>
      </w:r>
      <w:r>
        <w:rPr>
          <w:spacing w:val="-10"/>
          <w:sz w:val="16"/>
        </w:rPr>
        <w:t xml:space="preserve"> </w:t>
      </w:r>
      <w:r>
        <w:rPr>
          <w:sz w:val="16"/>
        </w:rPr>
        <w:t>wish</w:t>
      </w:r>
      <w:r>
        <w:rPr>
          <w:spacing w:val="-10"/>
          <w:sz w:val="16"/>
        </w:rPr>
        <w:t xml:space="preserve"> </w:t>
      </w:r>
      <w:r>
        <w:rPr>
          <w:sz w:val="16"/>
        </w:rPr>
        <w:t>to</w:t>
      </w:r>
      <w:r>
        <w:rPr>
          <w:spacing w:val="-10"/>
          <w:sz w:val="16"/>
        </w:rPr>
        <w:t xml:space="preserve"> </w:t>
      </w:r>
      <w:r>
        <w:rPr>
          <w:sz w:val="16"/>
        </w:rPr>
        <w:t>appoint</w:t>
      </w:r>
      <w:r>
        <w:rPr>
          <w:spacing w:val="-10"/>
          <w:sz w:val="16"/>
        </w:rPr>
        <w:t xml:space="preserve"> </w:t>
      </w:r>
      <w:r>
        <w:rPr>
          <w:sz w:val="16"/>
        </w:rPr>
        <w:t>a</w:t>
      </w:r>
      <w:r>
        <w:rPr>
          <w:spacing w:val="-10"/>
          <w:sz w:val="16"/>
        </w:rPr>
        <w:t xml:space="preserve"> </w:t>
      </w:r>
      <w:r>
        <w:rPr>
          <w:sz w:val="16"/>
        </w:rPr>
        <w:t>proxy</w:t>
      </w:r>
      <w:r>
        <w:rPr>
          <w:spacing w:val="-10"/>
          <w:sz w:val="16"/>
        </w:rPr>
        <w:t xml:space="preserve"> </w:t>
      </w:r>
      <w:r>
        <w:rPr>
          <w:sz w:val="16"/>
        </w:rPr>
        <w:t>or</w:t>
      </w:r>
      <w:r>
        <w:rPr>
          <w:spacing w:val="-10"/>
          <w:sz w:val="16"/>
        </w:rPr>
        <w:t xml:space="preserve"> </w:t>
      </w:r>
      <w:r>
        <w:rPr>
          <w:sz w:val="16"/>
        </w:rPr>
        <w:t>proxies</w:t>
      </w:r>
      <w:r>
        <w:rPr>
          <w:spacing w:val="-10"/>
          <w:sz w:val="16"/>
        </w:rPr>
        <w:t xml:space="preserve"> </w:t>
      </w:r>
      <w:r>
        <w:rPr>
          <w:sz w:val="16"/>
        </w:rPr>
        <w:t>by</w:t>
      </w:r>
      <w:r>
        <w:rPr>
          <w:spacing w:val="-10"/>
          <w:sz w:val="16"/>
        </w:rPr>
        <w:t xml:space="preserve"> </w:t>
      </w:r>
      <w:r>
        <w:rPr>
          <w:sz w:val="16"/>
        </w:rPr>
        <w:t>utilising</w:t>
      </w:r>
      <w:r>
        <w:rPr>
          <w:spacing w:val="-10"/>
          <w:sz w:val="16"/>
        </w:rPr>
        <w:t xml:space="preserve"> </w:t>
      </w:r>
      <w:r>
        <w:rPr>
          <w:sz w:val="16"/>
        </w:rPr>
        <w:t>the</w:t>
      </w:r>
      <w:r>
        <w:rPr>
          <w:spacing w:val="-10"/>
          <w:sz w:val="16"/>
        </w:rPr>
        <w:t xml:space="preserve"> </w:t>
      </w:r>
      <w:r>
        <w:rPr>
          <w:sz w:val="16"/>
        </w:rPr>
        <w:t>CREST</w:t>
      </w:r>
      <w:r>
        <w:rPr>
          <w:spacing w:val="-10"/>
          <w:sz w:val="16"/>
        </w:rPr>
        <w:t xml:space="preserve"> </w:t>
      </w:r>
      <w:r>
        <w:rPr>
          <w:sz w:val="16"/>
        </w:rPr>
        <w:t>electronic</w:t>
      </w:r>
      <w:r>
        <w:rPr>
          <w:spacing w:val="-10"/>
          <w:sz w:val="16"/>
        </w:rPr>
        <w:t xml:space="preserve"> </w:t>
      </w:r>
      <w:r>
        <w:rPr>
          <w:sz w:val="16"/>
        </w:rPr>
        <w:t>proxy</w:t>
      </w:r>
      <w:r>
        <w:rPr>
          <w:spacing w:val="-10"/>
          <w:sz w:val="16"/>
        </w:rPr>
        <w:t xml:space="preserve"> </w:t>
      </w:r>
      <w:r>
        <w:rPr>
          <w:sz w:val="16"/>
        </w:rPr>
        <w:t>appointment</w:t>
      </w:r>
      <w:r>
        <w:rPr>
          <w:spacing w:val="-10"/>
          <w:sz w:val="16"/>
        </w:rPr>
        <w:t xml:space="preserve"> </w:t>
      </w:r>
      <w:r>
        <w:rPr>
          <w:sz w:val="16"/>
        </w:rPr>
        <w:t>service</w:t>
      </w:r>
      <w:r>
        <w:rPr>
          <w:spacing w:val="-10"/>
          <w:sz w:val="16"/>
        </w:rPr>
        <w:t xml:space="preserve"> </w:t>
      </w:r>
      <w:r>
        <w:rPr>
          <w:sz w:val="16"/>
        </w:rPr>
        <w:t>may</w:t>
      </w:r>
      <w:r>
        <w:rPr>
          <w:spacing w:val="-10"/>
          <w:sz w:val="16"/>
        </w:rPr>
        <w:t xml:space="preserve"> </w:t>
      </w:r>
      <w:r>
        <w:rPr>
          <w:sz w:val="16"/>
        </w:rPr>
        <w:t>do</w:t>
      </w:r>
      <w:r>
        <w:rPr>
          <w:spacing w:val="-10"/>
          <w:sz w:val="16"/>
        </w:rPr>
        <w:t xml:space="preserve"> </w:t>
      </w:r>
      <w:r>
        <w:rPr>
          <w:sz w:val="16"/>
        </w:rPr>
        <w:t>so</w:t>
      </w:r>
      <w:r>
        <w:rPr>
          <w:spacing w:val="-10"/>
          <w:sz w:val="16"/>
        </w:rPr>
        <w:t xml:space="preserve"> </w:t>
      </w:r>
      <w:r>
        <w:rPr>
          <w:sz w:val="16"/>
        </w:rPr>
        <w:t>for</w:t>
      </w:r>
      <w:r>
        <w:rPr>
          <w:spacing w:val="-10"/>
          <w:sz w:val="16"/>
        </w:rPr>
        <w:t xml:space="preserve"> </w:t>
      </w:r>
      <w:r>
        <w:rPr>
          <w:sz w:val="16"/>
        </w:rPr>
        <w:t>the</w:t>
      </w:r>
      <w:r>
        <w:rPr>
          <w:spacing w:val="-10"/>
          <w:sz w:val="16"/>
        </w:rPr>
        <w:t xml:space="preserve"> </w:t>
      </w:r>
      <w:r>
        <w:rPr>
          <w:sz w:val="16"/>
        </w:rPr>
        <w:t xml:space="preserve">annual </w:t>
      </w:r>
      <w:r>
        <w:rPr>
          <w:w w:val="95"/>
          <w:sz w:val="16"/>
        </w:rPr>
        <w:t>general</w:t>
      </w:r>
      <w:r>
        <w:rPr>
          <w:spacing w:val="-4"/>
          <w:w w:val="95"/>
          <w:sz w:val="16"/>
        </w:rPr>
        <w:t xml:space="preserve"> </w:t>
      </w:r>
      <w:r>
        <w:rPr>
          <w:w w:val="95"/>
          <w:sz w:val="16"/>
        </w:rPr>
        <w:t>meeting</w:t>
      </w:r>
      <w:r>
        <w:rPr>
          <w:spacing w:val="-4"/>
          <w:w w:val="95"/>
          <w:sz w:val="16"/>
        </w:rPr>
        <w:t xml:space="preserve"> </w:t>
      </w:r>
      <w:r>
        <w:rPr>
          <w:w w:val="95"/>
          <w:sz w:val="16"/>
        </w:rPr>
        <w:t>to</w:t>
      </w:r>
      <w:r>
        <w:rPr>
          <w:spacing w:val="-4"/>
          <w:w w:val="95"/>
          <w:sz w:val="16"/>
        </w:rPr>
        <w:t xml:space="preserve"> </w:t>
      </w:r>
      <w:r>
        <w:rPr>
          <w:w w:val="95"/>
          <w:sz w:val="16"/>
        </w:rPr>
        <w:t>be</w:t>
      </w:r>
      <w:r>
        <w:rPr>
          <w:spacing w:val="-4"/>
          <w:w w:val="95"/>
          <w:sz w:val="16"/>
        </w:rPr>
        <w:t xml:space="preserve"> </w:t>
      </w:r>
      <w:r>
        <w:rPr>
          <w:w w:val="95"/>
          <w:sz w:val="16"/>
        </w:rPr>
        <w:t>held</w:t>
      </w:r>
      <w:r>
        <w:rPr>
          <w:spacing w:val="-4"/>
          <w:w w:val="95"/>
          <w:sz w:val="16"/>
        </w:rPr>
        <w:t xml:space="preserve"> </w:t>
      </w:r>
      <w:r>
        <w:rPr>
          <w:w w:val="95"/>
          <w:sz w:val="16"/>
        </w:rPr>
        <w:t>on</w:t>
      </w:r>
      <w:r>
        <w:rPr>
          <w:spacing w:val="-4"/>
          <w:w w:val="95"/>
          <w:sz w:val="16"/>
        </w:rPr>
        <w:t xml:space="preserve"> </w:t>
      </w:r>
      <w:r>
        <w:rPr>
          <w:w w:val="95"/>
          <w:sz w:val="16"/>
        </w:rPr>
        <w:t>the</w:t>
      </w:r>
      <w:r>
        <w:rPr>
          <w:spacing w:val="-4"/>
          <w:w w:val="95"/>
          <w:sz w:val="16"/>
        </w:rPr>
        <w:t xml:space="preserve"> </w:t>
      </w:r>
      <w:r>
        <w:rPr>
          <w:w w:val="95"/>
          <w:sz w:val="16"/>
        </w:rPr>
        <w:t>time</w:t>
      </w:r>
      <w:r>
        <w:rPr>
          <w:spacing w:val="-4"/>
          <w:w w:val="95"/>
          <w:sz w:val="16"/>
        </w:rPr>
        <w:t xml:space="preserve"> </w:t>
      </w:r>
      <w:r>
        <w:rPr>
          <w:w w:val="95"/>
          <w:sz w:val="16"/>
        </w:rPr>
        <w:t>and</w:t>
      </w:r>
      <w:r>
        <w:rPr>
          <w:spacing w:val="-4"/>
          <w:w w:val="95"/>
          <w:sz w:val="16"/>
        </w:rPr>
        <w:t xml:space="preserve"> </w:t>
      </w:r>
      <w:r>
        <w:rPr>
          <w:w w:val="95"/>
          <w:sz w:val="16"/>
        </w:rPr>
        <w:t>date</w:t>
      </w:r>
      <w:r>
        <w:rPr>
          <w:spacing w:val="-4"/>
          <w:w w:val="95"/>
          <w:sz w:val="16"/>
        </w:rPr>
        <w:t xml:space="preserve"> </w:t>
      </w:r>
      <w:r>
        <w:rPr>
          <w:w w:val="95"/>
          <w:sz w:val="16"/>
        </w:rPr>
        <w:t>set</w:t>
      </w:r>
      <w:r>
        <w:rPr>
          <w:spacing w:val="-4"/>
          <w:w w:val="95"/>
          <w:sz w:val="16"/>
        </w:rPr>
        <w:t xml:space="preserve"> </w:t>
      </w:r>
      <w:r>
        <w:rPr>
          <w:w w:val="95"/>
          <w:sz w:val="16"/>
        </w:rPr>
        <w:t>out</w:t>
      </w:r>
      <w:r>
        <w:rPr>
          <w:spacing w:val="-4"/>
          <w:w w:val="95"/>
          <w:sz w:val="16"/>
        </w:rPr>
        <w:t xml:space="preserve"> </w:t>
      </w:r>
      <w:r>
        <w:rPr>
          <w:w w:val="95"/>
          <w:sz w:val="16"/>
        </w:rPr>
        <w:t>at</w:t>
      </w:r>
      <w:r>
        <w:rPr>
          <w:spacing w:val="-4"/>
          <w:w w:val="95"/>
          <w:sz w:val="16"/>
        </w:rPr>
        <w:t xml:space="preserve"> </w:t>
      </w:r>
      <w:r>
        <w:rPr>
          <w:w w:val="95"/>
          <w:sz w:val="16"/>
        </w:rPr>
        <w:t>the</w:t>
      </w:r>
      <w:r>
        <w:rPr>
          <w:spacing w:val="-4"/>
          <w:w w:val="95"/>
          <w:sz w:val="16"/>
        </w:rPr>
        <w:t xml:space="preserve"> </w:t>
      </w:r>
      <w:r>
        <w:rPr>
          <w:w w:val="95"/>
          <w:sz w:val="16"/>
        </w:rPr>
        <w:t>top</w:t>
      </w:r>
      <w:r>
        <w:rPr>
          <w:spacing w:val="-4"/>
          <w:w w:val="95"/>
          <w:sz w:val="16"/>
        </w:rPr>
        <w:t xml:space="preserve"> </w:t>
      </w:r>
      <w:r>
        <w:rPr>
          <w:w w:val="95"/>
          <w:sz w:val="16"/>
        </w:rPr>
        <w:t>of</w:t>
      </w:r>
      <w:r>
        <w:rPr>
          <w:spacing w:val="-4"/>
          <w:w w:val="95"/>
          <w:sz w:val="16"/>
        </w:rPr>
        <w:t xml:space="preserve"> </w:t>
      </w:r>
      <w:r>
        <w:rPr>
          <w:w w:val="95"/>
          <w:sz w:val="16"/>
        </w:rPr>
        <w:t>the</w:t>
      </w:r>
      <w:r>
        <w:rPr>
          <w:spacing w:val="-4"/>
          <w:w w:val="95"/>
          <w:sz w:val="16"/>
        </w:rPr>
        <w:t xml:space="preserve"> </w:t>
      </w:r>
      <w:r>
        <w:rPr>
          <w:w w:val="95"/>
          <w:sz w:val="16"/>
        </w:rPr>
        <w:t>notice</w:t>
      </w:r>
      <w:r>
        <w:rPr>
          <w:spacing w:val="-4"/>
          <w:w w:val="95"/>
          <w:sz w:val="16"/>
        </w:rPr>
        <w:t xml:space="preserve"> </w:t>
      </w:r>
      <w:r>
        <w:rPr>
          <w:w w:val="95"/>
          <w:sz w:val="16"/>
        </w:rPr>
        <w:t>and</w:t>
      </w:r>
      <w:r>
        <w:rPr>
          <w:spacing w:val="-4"/>
          <w:w w:val="95"/>
          <w:sz w:val="16"/>
        </w:rPr>
        <w:t xml:space="preserve"> </w:t>
      </w:r>
      <w:r>
        <w:rPr>
          <w:w w:val="95"/>
          <w:sz w:val="16"/>
        </w:rPr>
        <w:t>any</w:t>
      </w:r>
      <w:r>
        <w:rPr>
          <w:spacing w:val="-4"/>
          <w:w w:val="95"/>
          <w:sz w:val="16"/>
        </w:rPr>
        <w:t xml:space="preserve"> </w:t>
      </w:r>
      <w:r>
        <w:rPr>
          <w:w w:val="95"/>
          <w:sz w:val="16"/>
        </w:rPr>
        <w:t>adjournment(s)</w:t>
      </w:r>
      <w:r>
        <w:rPr>
          <w:spacing w:val="-4"/>
          <w:w w:val="95"/>
          <w:sz w:val="16"/>
        </w:rPr>
        <w:t xml:space="preserve"> </w:t>
      </w:r>
      <w:r>
        <w:rPr>
          <w:w w:val="95"/>
          <w:sz w:val="16"/>
        </w:rPr>
        <w:t>thereof</w:t>
      </w:r>
      <w:r>
        <w:rPr>
          <w:spacing w:val="-4"/>
          <w:w w:val="95"/>
          <w:sz w:val="16"/>
        </w:rPr>
        <w:t xml:space="preserve"> </w:t>
      </w:r>
      <w:r>
        <w:rPr>
          <w:w w:val="95"/>
          <w:sz w:val="16"/>
        </w:rPr>
        <w:t>by</w:t>
      </w:r>
      <w:r>
        <w:rPr>
          <w:spacing w:val="-4"/>
          <w:w w:val="95"/>
          <w:sz w:val="16"/>
        </w:rPr>
        <w:t xml:space="preserve"> </w:t>
      </w:r>
      <w:r>
        <w:rPr>
          <w:w w:val="95"/>
          <w:sz w:val="16"/>
        </w:rPr>
        <w:t>utilising</w:t>
      </w:r>
      <w:r>
        <w:rPr>
          <w:spacing w:val="-4"/>
          <w:w w:val="95"/>
          <w:sz w:val="16"/>
        </w:rPr>
        <w:t xml:space="preserve"> </w:t>
      </w:r>
      <w:r>
        <w:rPr>
          <w:w w:val="95"/>
          <w:sz w:val="16"/>
        </w:rPr>
        <w:t>the</w:t>
      </w:r>
      <w:r>
        <w:rPr>
          <w:spacing w:val="-4"/>
          <w:w w:val="95"/>
          <w:sz w:val="16"/>
        </w:rPr>
        <w:t xml:space="preserve"> </w:t>
      </w:r>
      <w:r>
        <w:rPr>
          <w:w w:val="95"/>
          <w:sz w:val="16"/>
        </w:rPr>
        <w:t>procedures</w:t>
      </w:r>
      <w:r>
        <w:rPr>
          <w:spacing w:val="-4"/>
          <w:w w:val="95"/>
          <w:sz w:val="16"/>
        </w:rPr>
        <w:t xml:space="preserve"> </w:t>
      </w:r>
      <w:r>
        <w:rPr>
          <w:w w:val="95"/>
          <w:sz w:val="16"/>
        </w:rPr>
        <w:t xml:space="preserve">described </w:t>
      </w:r>
      <w:r>
        <w:rPr>
          <w:spacing w:val="-2"/>
          <w:sz w:val="16"/>
        </w:rPr>
        <w:t>in</w:t>
      </w:r>
      <w:r>
        <w:rPr>
          <w:spacing w:val="-3"/>
          <w:sz w:val="16"/>
        </w:rPr>
        <w:t xml:space="preserve"> </w:t>
      </w:r>
      <w:r>
        <w:rPr>
          <w:spacing w:val="-2"/>
          <w:sz w:val="16"/>
        </w:rPr>
        <w:t>the</w:t>
      </w:r>
      <w:r>
        <w:rPr>
          <w:spacing w:val="-3"/>
          <w:sz w:val="16"/>
        </w:rPr>
        <w:t xml:space="preserve"> </w:t>
      </w:r>
      <w:r>
        <w:rPr>
          <w:spacing w:val="-2"/>
          <w:sz w:val="16"/>
        </w:rPr>
        <w:t>CREST</w:t>
      </w:r>
      <w:r>
        <w:rPr>
          <w:spacing w:val="-3"/>
          <w:sz w:val="16"/>
        </w:rPr>
        <w:t xml:space="preserve"> </w:t>
      </w:r>
      <w:r>
        <w:rPr>
          <w:spacing w:val="-2"/>
          <w:sz w:val="16"/>
        </w:rPr>
        <w:t>Manual.</w:t>
      </w:r>
      <w:r>
        <w:rPr>
          <w:spacing w:val="-3"/>
          <w:sz w:val="16"/>
        </w:rPr>
        <w:t xml:space="preserve"> </w:t>
      </w:r>
      <w:r>
        <w:rPr>
          <w:spacing w:val="-2"/>
          <w:sz w:val="16"/>
        </w:rPr>
        <w:t>CREST</w:t>
      </w:r>
      <w:r>
        <w:rPr>
          <w:spacing w:val="-3"/>
          <w:sz w:val="16"/>
        </w:rPr>
        <w:t xml:space="preserve"> </w:t>
      </w:r>
      <w:r>
        <w:rPr>
          <w:spacing w:val="-2"/>
          <w:sz w:val="16"/>
        </w:rPr>
        <w:t>Personal</w:t>
      </w:r>
      <w:r>
        <w:rPr>
          <w:spacing w:val="-3"/>
          <w:sz w:val="16"/>
        </w:rPr>
        <w:t xml:space="preserve"> </w:t>
      </w:r>
      <w:r>
        <w:rPr>
          <w:spacing w:val="-2"/>
          <w:sz w:val="16"/>
        </w:rPr>
        <w:t>Members</w:t>
      </w:r>
      <w:r>
        <w:rPr>
          <w:spacing w:val="-3"/>
          <w:sz w:val="16"/>
        </w:rPr>
        <w:t xml:space="preserve"> </w:t>
      </w:r>
      <w:r>
        <w:rPr>
          <w:spacing w:val="-2"/>
          <w:sz w:val="16"/>
        </w:rPr>
        <w:t>or</w:t>
      </w:r>
      <w:r>
        <w:rPr>
          <w:spacing w:val="-3"/>
          <w:sz w:val="16"/>
        </w:rPr>
        <w:t xml:space="preserve"> </w:t>
      </w:r>
      <w:r>
        <w:rPr>
          <w:spacing w:val="-2"/>
          <w:sz w:val="16"/>
        </w:rPr>
        <w:t>other</w:t>
      </w:r>
      <w:r>
        <w:rPr>
          <w:spacing w:val="-3"/>
          <w:sz w:val="16"/>
        </w:rPr>
        <w:t xml:space="preserve"> </w:t>
      </w:r>
      <w:r>
        <w:rPr>
          <w:spacing w:val="-2"/>
          <w:sz w:val="16"/>
        </w:rPr>
        <w:t>CREST</w:t>
      </w:r>
      <w:r>
        <w:rPr>
          <w:spacing w:val="-3"/>
          <w:sz w:val="16"/>
        </w:rPr>
        <w:t xml:space="preserve"> </w:t>
      </w:r>
      <w:r>
        <w:rPr>
          <w:spacing w:val="-2"/>
          <w:sz w:val="16"/>
        </w:rPr>
        <w:t>sponsored</w:t>
      </w:r>
      <w:r>
        <w:rPr>
          <w:spacing w:val="-3"/>
          <w:sz w:val="16"/>
        </w:rPr>
        <w:t xml:space="preserve"> </w:t>
      </w:r>
      <w:r>
        <w:rPr>
          <w:spacing w:val="-2"/>
          <w:sz w:val="16"/>
        </w:rPr>
        <w:t>members,</w:t>
      </w:r>
      <w:r>
        <w:rPr>
          <w:spacing w:val="-3"/>
          <w:sz w:val="16"/>
        </w:rPr>
        <w:t xml:space="preserve"> </w:t>
      </w:r>
      <w:r>
        <w:rPr>
          <w:spacing w:val="-2"/>
          <w:sz w:val="16"/>
        </w:rPr>
        <w:t>and</w:t>
      </w:r>
      <w:r>
        <w:rPr>
          <w:spacing w:val="-3"/>
          <w:sz w:val="16"/>
        </w:rPr>
        <w:t xml:space="preserve"> </w:t>
      </w:r>
      <w:r>
        <w:rPr>
          <w:spacing w:val="-2"/>
          <w:sz w:val="16"/>
        </w:rPr>
        <w:t>those</w:t>
      </w:r>
      <w:r>
        <w:rPr>
          <w:spacing w:val="-3"/>
          <w:sz w:val="16"/>
        </w:rPr>
        <w:t xml:space="preserve"> </w:t>
      </w:r>
      <w:r>
        <w:rPr>
          <w:spacing w:val="-2"/>
          <w:sz w:val="16"/>
        </w:rPr>
        <w:t>CREST</w:t>
      </w:r>
      <w:r>
        <w:rPr>
          <w:spacing w:val="-3"/>
          <w:sz w:val="16"/>
        </w:rPr>
        <w:t xml:space="preserve"> </w:t>
      </w:r>
      <w:r>
        <w:rPr>
          <w:spacing w:val="-2"/>
          <w:sz w:val="16"/>
        </w:rPr>
        <w:t>members</w:t>
      </w:r>
      <w:r>
        <w:rPr>
          <w:spacing w:val="-3"/>
          <w:sz w:val="16"/>
        </w:rPr>
        <w:t xml:space="preserve"> </w:t>
      </w:r>
      <w:r>
        <w:rPr>
          <w:spacing w:val="-2"/>
          <w:sz w:val="16"/>
        </w:rPr>
        <w:t>who</w:t>
      </w:r>
      <w:r>
        <w:rPr>
          <w:spacing w:val="-3"/>
          <w:sz w:val="16"/>
        </w:rPr>
        <w:t xml:space="preserve"> </w:t>
      </w:r>
      <w:r>
        <w:rPr>
          <w:spacing w:val="-2"/>
          <w:sz w:val="16"/>
        </w:rPr>
        <w:t>have</w:t>
      </w:r>
      <w:r>
        <w:rPr>
          <w:spacing w:val="-3"/>
          <w:sz w:val="16"/>
        </w:rPr>
        <w:t xml:space="preserve"> </w:t>
      </w:r>
      <w:r>
        <w:rPr>
          <w:spacing w:val="-2"/>
          <w:sz w:val="16"/>
        </w:rPr>
        <w:t>appointed</w:t>
      </w:r>
      <w:r>
        <w:rPr>
          <w:spacing w:val="-3"/>
          <w:sz w:val="16"/>
        </w:rPr>
        <w:t xml:space="preserve"> </w:t>
      </w:r>
      <w:r>
        <w:rPr>
          <w:spacing w:val="-2"/>
          <w:sz w:val="16"/>
        </w:rPr>
        <w:t>a</w:t>
      </w:r>
      <w:r>
        <w:rPr>
          <w:spacing w:val="-3"/>
          <w:sz w:val="16"/>
        </w:rPr>
        <w:t xml:space="preserve"> </w:t>
      </w:r>
      <w:r>
        <w:rPr>
          <w:spacing w:val="-2"/>
          <w:sz w:val="16"/>
        </w:rPr>
        <w:t xml:space="preserve">voting </w:t>
      </w:r>
      <w:r>
        <w:rPr>
          <w:w w:val="95"/>
          <w:sz w:val="16"/>
        </w:rPr>
        <w:t>service</w:t>
      </w:r>
      <w:r>
        <w:rPr>
          <w:spacing w:val="-6"/>
          <w:w w:val="95"/>
          <w:sz w:val="16"/>
        </w:rPr>
        <w:t xml:space="preserve"> </w:t>
      </w:r>
      <w:r>
        <w:rPr>
          <w:w w:val="95"/>
          <w:sz w:val="16"/>
        </w:rPr>
        <w:t>provider(s),</w:t>
      </w:r>
      <w:r>
        <w:rPr>
          <w:spacing w:val="-6"/>
          <w:w w:val="95"/>
          <w:sz w:val="16"/>
        </w:rPr>
        <w:t xml:space="preserve"> </w:t>
      </w:r>
      <w:r>
        <w:rPr>
          <w:w w:val="95"/>
          <w:sz w:val="16"/>
        </w:rPr>
        <w:t>should</w:t>
      </w:r>
      <w:r>
        <w:rPr>
          <w:spacing w:val="-6"/>
          <w:w w:val="95"/>
          <w:sz w:val="16"/>
        </w:rPr>
        <w:t xml:space="preserve"> </w:t>
      </w:r>
      <w:r>
        <w:rPr>
          <w:w w:val="95"/>
          <w:sz w:val="16"/>
        </w:rPr>
        <w:t>refer</w:t>
      </w:r>
      <w:r>
        <w:rPr>
          <w:spacing w:val="-6"/>
          <w:w w:val="95"/>
          <w:sz w:val="16"/>
        </w:rPr>
        <w:t xml:space="preserve"> </w:t>
      </w:r>
      <w:r>
        <w:rPr>
          <w:w w:val="95"/>
          <w:sz w:val="16"/>
        </w:rPr>
        <w:t>to</w:t>
      </w:r>
      <w:r>
        <w:rPr>
          <w:spacing w:val="-6"/>
          <w:w w:val="95"/>
          <w:sz w:val="16"/>
        </w:rPr>
        <w:t xml:space="preserve"> </w:t>
      </w:r>
      <w:r>
        <w:rPr>
          <w:w w:val="95"/>
          <w:sz w:val="16"/>
        </w:rPr>
        <w:t>their</w:t>
      </w:r>
      <w:r>
        <w:rPr>
          <w:spacing w:val="-6"/>
          <w:w w:val="95"/>
          <w:sz w:val="16"/>
        </w:rPr>
        <w:t xml:space="preserve"> </w:t>
      </w:r>
      <w:r>
        <w:rPr>
          <w:w w:val="95"/>
          <w:sz w:val="16"/>
        </w:rPr>
        <w:t>CREST</w:t>
      </w:r>
      <w:r>
        <w:rPr>
          <w:spacing w:val="-6"/>
          <w:w w:val="95"/>
          <w:sz w:val="16"/>
        </w:rPr>
        <w:t xml:space="preserve"> </w:t>
      </w:r>
      <w:r>
        <w:rPr>
          <w:w w:val="95"/>
          <w:sz w:val="16"/>
        </w:rPr>
        <w:t>sponsor</w:t>
      </w:r>
      <w:r>
        <w:rPr>
          <w:spacing w:val="-6"/>
          <w:w w:val="95"/>
          <w:sz w:val="16"/>
        </w:rPr>
        <w:t xml:space="preserve"> </w:t>
      </w:r>
      <w:r>
        <w:rPr>
          <w:w w:val="95"/>
          <w:sz w:val="16"/>
        </w:rPr>
        <w:t>or</w:t>
      </w:r>
      <w:r>
        <w:rPr>
          <w:spacing w:val="-6"/>
          <w:w w:val="95"/>
          <w:sz w:val="16"/>
        </w:rPr>
        <w:t xml:space="preserve"> </w:t>
      </w:r>
      <w:r>
        <w:rPr>
          <w:w w:val="95"/>
          <w:sz w:val="16"/>
        </w:rPr>
        <w:t>voting</w:t>
      </w:r>
      <w:r>
        <w:rPr>
          <w:spacing w:val="-6"/>
          <w:w w:val="95"/>
          <w:sz w:val="16"/>
        </w:rPr>
        <w:t xml:space="preserve"> </w:t>
      </w:r>
      <w:r>
        <w:rPr>
          <w:w w:val="95"/>
          <w:sz w:val="16"/>
        </w:rPr>
        <w:t>service</w:t>
      </w:r>
      <w:r>
        <w:rPr>
          <w:spacing w:val="-6"/>
          <w:w w:val="95"/>
          <w:sz w:val="16"/>
        </w:rPr>
        <w:t xml:space="preserve"> </w:t>
      </w:r>
      <w:r>
        <w:rPr>
          <w:w w:val="95"/>
          <w:sz w:val="16"/>
        </w:rPr>
        <w:t>provider(s),</w:t>
      </w:r>
      <w:r>
        <w:rPr>
          <w:spacing w:val="-6"/>
          <w:w w:val="95"/>
          <w:sz w:val="16"/>
        </w:rPr>
        <w:t xml:space="preserve"> </w:t>
      </w:r>
      <w:r>
        <w:rPr>
          <w:w w:val="95"/>
          <w:sz w:val="16"/>
        </w:rPr>
        <w:t>who</w:t>
      </w:r>
      <w:r>
        <w:rPr>
          <w:spacing w:val="-6"/>
          <w:w w:val="95"/>
          <w:sz w:val="16"/>
        </w:rPr>
        <w:t xml:space="preserve"> </w:t>
      </w:r>
      <w:r>
        <w:rPr>
          <w:w w:val="95"/>
          <w:sz w:val="16"/>
        </w:rPr>
        <w:t>will</w:t>
      </w:r>
      <w:r>
        <w:rPr>
          <w:spacing w:val="-6"/>
          <w:w w:val="95"/>
          <w:sz w:val="16"/>
        </w:rPr>
        <w:t xml:space="preserve"> </w:t>
      </w:r>
      <w:r>
        <w:rPr>
          <w:w w:val="95"/>
          <w:sz w:val="16"/>
        </w:rPr>
        <w:t>be</w:t>
      </w:r>
      <w:r>
        <w:rPr>
          <w:spacing w:val="-6"/>
          <w:w w:val="95"/>
          <w:sz w:val="16"/>
        </w:rPr>
        <w:t xml:space="preserve"> </w:t>
      </w:r>
      <w:r>
        <w:rPr>
          <w:w w:val="95"/>
          <w:sz w:val="16"/>
        </w:rPr>
        <w:t>able</w:t>
      </w:r>
      <w:r>
        <w:rPr>
          <w:spacing w:val="-6"/>
          <w:w w:val="95"/>
          <w:sz w:val="16"/>
        </w:rPr>
        <w:t xml:space="preserve"> </w:t>
      </w:r>
      <w:r>
        <w:rPr>
          <w:w w:val="95"/>
          <w:sz w:val="16"/>
        </w:rPr>
        <w:t>to</w:t>
      </w:r>
      <w:r>
        <w:rPr>
          <w:spacing w:val="-6"/>
          <w:w w:val="95"/>
          <w:sz w:val="16"/>
        </w:rPr>
        <w:t xml:space="preserve"> </w:t>
      </w:r>
      <w:r>
        <w:rPr>
          <w:w w:val="95"/>
          <w:sz w:val="16"/>
        </w:rPr>
        <w:t>take</w:t>
      </w:r>
      <w:r>
        <w:rPr>
          <w:spacing w:val="-6"/>
          <w:w w:val="95"/>
          <w:sz w:val="16"/>
        </w:rPr>
        <w:t xml:space="preserve"> </w:t>
      </w:r>
      <w:r>
        <w:rPr>
          <w:w w:val="95"/>
          <w:sz w:val="16"/>
        </w:rPr>
        <w:t>the</w:t>
      </w:r>
      <w:r>
        <w:rPr>
          <w:spacing w:val="-6"/>
          <w:w w:val="95"/>
          <w:sz w:val="16"/>
        </w:rPr>
        <w:t xml:space="preserve"> </w:t>
      </w:r>
      <w:r>
        <w:rPr>
          <w:w w:val="95"/>
          <w:sz w:val="16"/>
        </w:rPr>
        <w:t>appropriate</w:t>
      </w:r>
      <w:r>
        <w:rPr>
          <w:spacing w:val="-6"/>
          <w:w w:val="95"/>
          <w:sz w:val="16"/>
        </w:rPr>
        <w:t xml:space="preserve"> </w:t>
      </w:r>
      <w:r>
        <w:rPr>
          <w:w w:val="95"/>
          <w:sz w:val="16"/>
        </w:rPr>
        <w:t>action</w:t>
      </w:r>
      <w:r>
        <w:rPr>
          <w:spacing w:val="-6"/>
          <w:w w:val="95"/>
          <w:sz w:val="16"/>
        </w:rPr>
        <w:t xml:space="preserve"> </w:t>
      </w:r>
      <w:r>
        <w:rPr>
          <w:w w:val="95"/>
          <w:sz w:val="16"/>
        </w:rPr>
        <w:t>on</w:t>
      </w:r>
      <w:r>
        <w:rPr>
          <w:spacing w:val="-6"/>
          <w:w w:val="95"/>
          <w:sz w:val="16"/>
        </w:rPr>
        <w:t xml:space="preserve"> </w:t>
      </w:r>
      <w:r>
        <w:rPr>
          <w:w w:val="95"/>
          <w:sz w:val="16"/>
        </w:rPr>
        <w:t>their</w:t>
      </w:r>
      <w:r>
        <w:rPr>
          <w:spacing w:val="-6"/>
          <w:w w:val="95"/>
          <w:sz w:val="16"/>
        </w:rPr>
        <w:t xml:space="preserve"> </w:t>
      </w:r>
      <w:r>
        <w:rPr>
          <w:w w:val="95"/>
          <w:sz w:val="16"/>
        </w:rPr>
        <w:t>behalf.</w:t>
      </w:r>
    </w:p>
    <w:p w14:paraId="11409682" w14:textId="28656025" w:rsidR="004F5DC9" w:rsidRDefault="000C73FD">
      <w:pPr>
        <w:pStyle w:val="ListParagraph"/>
        <w:numPr>
          <w:ilvl w:val="0"/>
          <w:numId w:val="1"/>
        </w:numPr>
        <w:tabs>
          <w:tab w:val="left" w:pos="568"/>
        </w:tabs>
        <w:spacing w:line="259" w:lineRule="auto"/>
        <w:jc w:val="both"/>
        <w:rPr>
          <w:sz w:val="16"/>
        </w:rPr>
      </w:pPr>
      <w:proofErr w:type="gramStart"/>
      <w:r>
        <w:rPr>
          <w:sz w:val="16"/>
        </w:rPr>
        <w:t>In</w:t>
      </w:r>
      <w:r>
        <w:rPr>
          <w:spacing w:val="-11"/>
          <w:sz w:val="16"/>
        </w:rPr>
        <w:t xml:space="preserve"> </w:t>
      </w:r>
      <w:r>
        <w:rPr>
          <w:sz w:val="16"/>
        </w:rPr>
        <w:t>order</w:t>
      </w:r>
      <w:r>
        <w:rPr>
          <w:spacing w:val="-11"/>
          <w:sz w:val="16"/>
        </w:rPr>
        <w:t xml:space="preserve"> </w:t>
      </w:r>
      <w:r>
        <w:rPr>
          <w:sz w:val="16"/>
        </w:rPr>
        <w:t>for</w:t>
      </w:r>
      <w:proofErr w:type="gramEnd"/>
      <w:r>
        <w:rPr>
          <w:spacing w:val="-11"/>
          <w:sz w:val="16"/>
        </w:rPr>
        <w:t xml:space="preserve"> </w:t>
      </w:r>
      <w:r>
        <w:rPr>
          <w:sz w:val="16"/>
        </w:rPr>
        <w:t>a</w:t>
      </w:r>
      <w:r>
        <w:rPr>
          <w:spacing w:val="-11"/>
          <w:sz w:val="16"/>
        </w:rPr>
        <w:t xml:space="preserve"> </w:t>
      </w:r>
      <w:r>
        <w:rPr>
          <w:sz w:val="16"/>
        </w:rPr>
        <w:t>proxy</w:t>
      </w:r>
      <w:r>
        <w:rPr>
          <w:spacing w:val="-11"/>
          <w:sz w:val="16"/>
        </w:rPr>
        <w:t xml:space="preserve"> </w:t>
      </w:r>
      <w:r>
        <w:rPr>
          <w:sz w:val="16"/>
        </w:rPr>
        <w:t>appointment</w:t>
      </w:r>
      <w:r>
        <w:rPr>
          <w:spacing w:val="-11"/>
          <w:sz w:val="16"/>
        </w:rPr>
        <w:t xml:space="preserve"> </w:t>
      </w:r>
      <w:r>
        <w:rPr>
          <w:sz w:val="16"/>
        </w:rPr>
        <w:t>made</w:t>
      </w:r>
      <w:r>
        <w:rPr>
          <w:spacing w:val="-11"/>
          <w:sz w:val="16"/>
        </w:rPr>
        <w:t xml:space="preserve"> </w:t>
      </w:r>
      <w:r>
        <w:rPr>
          <w:sz w:val="16"/>
        </w:rPr>
        <w:t>by</w:t>
      </w:r>
      <w:r>
        <w:rPr>
          <w:spacing w:val="-11"/>
          <w:sz w:val="16"/>
        </w:rPr>
        <w:t xml:space="preserve"> </w:t>
      </w:r>
      <w:r>
        <w:rPr>
          <w:sz w:val="16"/>
        </w:rPr>
        <w:t>means</w:t>
      </w:r>
      <w:r>
        <w:rPr>
          <w:spacing w:val="-11"/>
          <w:sz w:val="16"/>
        </w:rPr>
        <w:t xml:space="preserve"> </w:t>
      </w:r>
      <w:r>
        <w:rPr>
          <w:sz w:val="16"/>
        </w:rPr>
        <w:t>of</w:t>
      </w:r>
      <w:r>
        <w:rPr>
          <w:spacing w:val="-11"/>
          <w:sz w:val="16"/>
        </w:rPr>
        <w:t xml:space="preserve"> </w:t>
      </w:r>
      <w:r>
        <w:rPr>
          <w:sz w:val="16"/>
        </w:rPr>
        <w:t>CREST</w:t>
      </w:r>
      <w:r>
        <w:rPr>
          <w:spacing w:val="-11"/>
          <w:sz w:val="16"/>
        </w:rPr>
        <w:t xml:space="preserve"> </w:t>
      </w:r>
      <w:r>
        <w:rPr>
          <w:sz w:val="16"/>
        </w:rPr>
        <w:t>to</w:t>
      </w:r>
      <w:r>
        <w:rPr>
          <w:spacing w:val="-11"/>
          <w:sz w:val="16"/>
        </w:rPr>
        <w:t xml:space="preserve"> </w:t>
      </w:r>
      <w:r>
        <w:rPr>
          <w:sz w:val="16"/>
        </w:rPr>
        <w:t>be</w:t>
      </w:r>
      <w:r>
        <w:rPr>
          <w:spacing w:val="-11"/>
          <w:sz w:val="16"/>
        </w:rPr>
        <w:t xml:space="preserve"> </w:t>
      </w:r>
      <w:r>
        <w:rPr>
          <w:sz w:val="16"/>
        </w:rPr>
        <w:t>valid,</w:t>
      </w:r>
      <w:r>
        <w:rPr>
          <w:spacing w:val="-11"/>
          <w:sz w:val="16"/>
        </w:rPr>
        <w:t xml:space="preserve"> </w:t>
      </w:r>
      <w:r>
        <w:rPr>
          <w:sz w:val="16"/>
        </w:rPr>
        <w:t>the</w:t>
      </w:r>
      <w:r>
        <w:rPr>
          <w:spacing w:val="-11"/>
          <w:sz w:val="16"/>
        </w:rPr>
        <w:t xml:space="preserve"> </w:t>
      </w:r>
      <w:r>
        <w:rPr>
          <w:sz w:val="16"/>
        </w:rPr>
        <w:t>appropriate</w:t>
      </w:r>
      <w:r>
        <w:rPr>
          <w:spacing w:val="-11"/>
          <w:sz w:val="16"/>
        </w:rPr>
        <w:t xml:space="preserve"> </w:t>
      </w:r>
      <w:r>
        <w:rPr>
          <w:sz w:val="16"/>
        </w:rPr>
        <w:t>CREST</w:t>
      </w:r>
      <w:r>
        <w:rPr>
          <w:spacing w:val="-11"/>
          <w:sz w:val="16"/>
        </w:rPr>
        <w:t xml:space="preserve"> </w:t>
      </w:r>
      <w:r>
        <w:rPr>
          <w:sz w:val="16"/>
        </w:rPr>
        <w:t>message</w:t>
      </w:r>
      <w:r>
        <w:rPr>
          <w:spacing w:val="-11"/>
          <w:sz w:val="16"/>
        </w:rPr>
        <w:t xml:space="preserve"> </w:t>
      </w:r>
      <w:r>
        <w:rPr>
          <w:sz w:val="16"/>
        </w:rPr>
        <w:t>(a</w:t>
      </w:r>
      <w:r>
        <w:rPr>
          <w:spacing w:val="-11"/>
          <w:sz w:val="16"/>
        </w:rPr>
        <w:t xml:space="preserve"> </w:t>
      </w:r>
      <w:r>
        <w:rPr>
          <w:sz w:val="16"/>
        </w:rPr>
        <w:t>“CREST</w:t>
      </w:r>
      <w:r>
        <w:rPr>
          <w:spacing w:val="-11"/>
          <w:sz w:val="16"/>
        </w:rPr>
        <w:t xml:space="preserve"> </w:t>
      </w:r>
      <w:r>
        <w:rPr>
          <w:sz w:val="16"/>
        </w:rPr>
        <w:t>Proxy</w:t>
      </w:r>
      <w:r>
        <w:rPr>
          <w:spacing w:val="-11"/>
          <w:sz w:val="16"/>
        </w:rPr>
        <w:t xml:space="preserve"> </w:t>
      </w:r>
      <w:r>
        <w:rPr>
          <w:sz w:val="16"/>
        </w:rPr>
        <w:t>Instruction”)</w:t>
      </w:r>
      <w:r>
        <w:rPr>
          <w:spacing w:val="-11"/>
          <w:sz w:val="16"/>
        </w:rPr>
        <w:t xml:space="preserve"> </w:t>
      </w:r>
      <w:r>
        <w:rPr>
          <w:sz w:val="16"/>
        </w:rPr>
        <w:t>must</w:t>
      </w:r>
      <w:r>
        <w:rPr>
          <w:spacing w:val="-11"/>
          <w:sz w:val="16"/>
        </w:rPr>
        <w:t xml:space="preserve"> </w:t>
      </w:r>
      <w:r>
        <w:rPr>
          <w:sz w:val="16"/>
        </w:rPr>
        <w:t xml:space="preserve">be </w:t>
      </w:r>
      <w:r>
        <w:rPr>
          <w:w w:val="95"/>
          <w:sz w:val="16"/>
        </w:rPr>
        <w:t>properly</w:t>
      </w:r>
      <w:r>
        <w:rPr>
          <w:spacing w:val="-3"/>
          <w:w w:val="95"/>
          <w:sz w:val="16"/>
        </w:rPr>
        <w:t xml:space="preserve"> </w:t>
      </w:r>
      <w:r>
        <w:rPr>
          <w:w w:val="95"/>
          <w:sz w:val="16"/>
        </w:rPr>
        <w:t>authenticated</w:t>
      </w:r>
      <w:r>
        <w:rPr>
          <w:spacing w:val="-3"/>
          <w:w w:val="95"/>
          <w:sz w:val="16"/>
        </w:rPr>
        <w:t xml:space="preserve"> </w:t>
      </w:r>
      <w:r>
        <w:rPr>
          <w:w w:val="95"/>
          <w:sz w:val="16"/>
        </w:rPr>
        <w:t>in</w:t>
      </w:r>
      <w:r>
        <w:rPr>
          <w:spacing w:val="-3"/>
          <w:w w:val="95"/>
          <w:sz w:val="16"/>
        </w:rPr>
        <w:t xml:space="preserve"> </w:t>
      </w:r>
      <w:r>
        <w:rPr>
          <w:w w:val="95"/>
          <w:sz w:val="16"/>
        </w:rPr>
        <w:t>accordance</w:t>
      </w:r>
      <w:r>
        <w:rPr>
          <w:spacing w:val="-3"/>
          <w:w w:val="95"/>
          <w:sz w:val="16"/>
        </w:rPr>
        <w:t xml:space="preserve"> </w:t>
      </w:r>
      <w:r>
        <w:rPr>
          <w:w w:val="95"/>
          <w:sz w:val="16"/>
        </w:rPr>
        <w:t>with</w:t>
      </w:r>
      <w:r>
        <w:rPr>
          <w:spacing w:val="-3"/>
          <w:w w:val="95"/>
          <w:sz w:val="16"/>
        </w:rPr>
        <w:t xml:space="preserve"> </w:t>
      </w:r>
      <w:r w:rsidR="0062121C">
        <w:rPr>
          <w:w w:val="95"/>
          <w:sz w:val="16"/>
        </w:rPr>
        <w:t>Euroclear UK &amp; International’s</w:t>
      </w:r>
      <w:r w:rsidR="0062121C">
        <w:rPr>
          <w:spacing w:val="-3"/>
          <w:w w:val="95"/>
          <w:sz w:val="16"/>
        </w:rPr>
        <w:t xml:space="preserve"> </w:t>
      </w:r>
      <w:r>
        <w:rPr>
          <w:w w:val="95"/>
          <w:sz w:val="16"/>
        </w:rPr>
        <w:t>specifications</w:t>
      </w:r>
      <w:r>
        <w:rPr>
          <w:spacing w:val="-3"/>
          <w:w w:val="95"/>
          <w:sz w:val="16"/>
        </w:rPr>
        <w:t xml:space="preserve"> </w:t>
      </w:r>
      <w:r>
        <w:rPr>
          <w:w w:val="95"/>
          <w:sz w:val="16"/>
        </w:rPr>
        <w:t>and</w:t>
      </w:r>
      <w:r>
        <w:rPr>
          <w:spacing w:val="-3"/>
          <w:w w:val="95"/>
          <w:sz w:val="16"/>
        </w:rPr>
        <w:t xml:space="preserve"> </w:t>
      </w:r>
      <w:r>
        <w:rPr>
          <w:w w:val="95"/>
          <w:sz w:val="16"/>
        </w:rPr>
        <w:t>must</w:t>
      </w:r>
      <w:r>
        <w:rPr>
          <w:spacing w:val="-3"/>
          <w:w w:val="95"/>
          <w:sz w:val="16"/>
        </w:rPr>
        <w:t xml:space="preserve"> </w:t>
      </w:r>
      <w:r>
        <w:rPr>
          <w:w w:val="95"/>
          <w:sz w:val="16"/>
        </w:rPr>
        <w:t>contain</w:t>
      </w:r>
      <w:r>
        <w:rPr>
          <w:spacing w:val="-3"/>
          <w:w w:val="95"/>
          <w:sz w:val="16"/>
        </w:rPr>
        <w:t xml:space="preserve"> </w:t>
      </w:r>
      <w:r>
        <w:rPr>
          <w:w w:val="95"/>
          <w:sz w:val="16"/>
        </w:rPr>
        <w:t>the</w:t>
      </w:r>
      <w:r>
        <w:rPr>
          <w:spacing w:val="-3"/>
          <w:w w:val="95"/>
          <w:sz w:val="16"/>
        </w:rPr>
        <w:t xml:space="preserve"> </w:t>
      </w:r>
      <w:r>
        <w:rPr>
          <w:w w:val="95"/>
          <w:sz w:val="16"/>
        </w:rPr>
        <w:t>information</w:t>
      </w:r>
      <w:r>
        <w:rPr>
          <w:spacing w:val="-3"/>
          <w:w w:val="95"/>
          <w:sz w:val="16"/>
        </w:rPr>
        <w:t xml:space="preserve"> </w:t>
      </w:r>
      <w:r>
        <w:rPr>
          <w:w w:val="95"/>
          <w:sz w:val="16"/>
        </w:rPr>
        <w:t>required</w:t>
      </w:r>
      <w:r>
        <w:rPr>
          <w:spacing w:val="-3"/>
          <w:w w:val="95"/>
          <w:sz w:val="16"/>
        </w:rPr>
        <w:t xml:space="preserve"> </w:t>
      </w:r>
      <w:r>
        <w:rPr>
          <w:w w:val="95"/>
          <w:sz w:val="16"/>
        </w:rPr>
        <w:t>for</w:t>
      </w:r>
      <w:r>
        <w:rPr>
          <w:spacing w:val="-3"/>
          <w:w w:val="95"/>
          <w:sz w:val="16"/>
        </w:rPr>
        <w:t xml:space="preserve"> </w:t>
      </w:r>
      <w:r>
        <w:rPr>
          <w:w w:val="95"/>
          <w:sz w:val="16"/>
        </w:rPr>
        <w:t>such</w:t>
      </w:r>
      <w:r>
        <w:rPr>
          <w:spacing w:val="-3"/>
          <w:w w:val="95"/>
          <w:sz w:val="16"/>
        </w:rPr>
        <w:t xml:space="preserve"> </w:t>
      </w:r>
      <w:r>
        <w:rPr>
          <w:w w:val="95"/>
          <w:sz w:val="16"/>
        </w:rPr>
        <w:t>instructions,</w:t>
      </w:r>
      <w:r>
        <w:rPr>
          <w:spacing w:val="-3"/>
          <w:w w:val="95"/>
          <w:sz w:val="16"/>
        </w:rPr>
        <w:t xml:space="preserve"> </w:t>
      </w:r>
      <w:r>
        <w:rPr>
          <w:w w:val="95"/>
          <w:sz w:val="16"/>
        </w:rPr>
        <w:t>as</w:t>
      </w:r>
      <w:r>
        <w:rPr>
          <w:spacing w:val="-3"/>
          <w:w w:val="95"/>
          <w:sz w:val="16"/>
        </w:rPr>
        <w:t xml:space="preserve"> </w:t>
      </w:r>
      <w:r>
        <w:rPr>
          <w:w w:val="95"/>
          <w:sz w:val="16"/>
        </w:rPr>
        <w:t>described</w:t>
      </w:r>
      <w:r>
        <w:rPr>
          <w:spacing w:val="-3"/>
          <w:w w:val="95"/>
          <w:sz w:val="16"/>
        </w:rPr>
        <w:t xml:space="preserve"> </w:t>
      </w:r>
      <w:r>
        <w:rPr>
          <w:w w:val="95"/>
          <w:sz w:val="16"/>
        </w:rPr>
        <w:t>in the</w:t>
      </w:r>
      <w:r>
        <w:rPr>
          <w:spacing w:val="-2"/>
          <w:w w:val="95"/>
          <w:sz w:val="16"/>
        </w:rPr>
        <w:t xml:space="preserve"> </w:t>
      </w:r>
      <w:r>
        <w:rPr>
          <w:w w:val="95"/>
          <w:sz w:val="16"/>
        </w:rPr>
        <w:t>CREST</w:t>
      </w:r>
      <w:r>
        <w:rPr>
          <w:spacing w:val="-2"/>
          <w:w w:val="95"/>
          <w:sz w:val="16"/>
        </w:rPr>
        <w:t xml:space="preserve"> </w:t>
      </w:r>
      <w:r>
        <w:rPr>
          <w:w w:val="95"/>
          <w:sz w:val="16"/>
        </w:rPr>
        <w:t>Manual.</w:t>
      </w:r>
      <w:r>
        <w:rPr>
          <w:spacing w:val="-2"/>
          <w:w w:val="95"/>
          <w:sz w:val="16"/>
        </w:rPr>
        <w:t xml:space="preserve"> </w:t>
      </w:r>
      <w:r>
        <w:rPr>
          <w:w w:val="95"/>
          <w:sz w:val="16"/>
        </w:rPr>
        <w:t>The</w:t>
      </w:r>
      <w:r>
        <w:rPr>
          <w:spacing w:val="-2"/>
          <w:w w:val="95"/>
          <w:sz w:val="16"/>
        </w:rPr>
        <w:t xml:space="preserve"> </w:t>
      </w:r>
      <w:r>
        <w:rPr>
          <w:w w:val="95"/>
          <w:sz w:val="16"/>
        </w:rPr>
        <w:t>message</w:t>
      </w:r>
      <w:r>
        <w:rPr>
          <w:spacing w:val="-2"/>
          <w:w w:val="95"/>
          <w:sz w:val="16"/>
        </w:rPr>
        <w:t xml:space="preserve"> </w:t>
      </w:r>
      <w:r>
        <w:rPr>
          <w:w w:val="95"/>
          <w:sz w:val="16"/>
        </w:rPr>
        <w:t>must</w:t>
      </w:r>
      <w:r>
        <w:rPr>
          <w:spacing w:val="-2"/>
          <w:w w:val="95"/>
          <w:sz w:val="16"/>
        </w:rPr>
        <w:t xml:space="preserve"> </w:t>
      </w:r>
      <w:r>
        <w:rPr>
          <w:w w:val="95"/>
          <w:sz w:val="16"/>
        </w:rPr>
        <w:t>be</w:t>
      </w:r>
      <w:r>
        <w:rPr>
          <w:spacing w:val="-2"/>
          <w:w w:val="95"/>
          <w:sz w:val="16"/>
        </w:rPr>
        <w:t xml:space="preserve"> </w:t>
      </w:r>
      <w:r>
        <w:rPr>
          <w:w w:val="95"/>
          <w:sz w:val="16"/>
        </w:rPr>
        <w:t>transmitted</w:t>
      </w:r>
      <w:r>
        <w:rPr>
          <w:spacing w:val="-2"/>
          <w:w w:val="95"/>
          <w:sz w:val="16"/>
        </w:rPr>
        <w:t xml:space="preserve"> </w:t>
      </w:r>
      <w:r>
        <w:rPr>
          <w:w w:val="95"/>
          <w:sz w:val="16"/>
        </w:rPr>
        <w:t>so</w:t>
      </w:r>
      <w:r>
        <w:rPr>
          <w:spacing w:val="-2"/>
          <w:w w:val="95"/>
          <w:sz w:val="16"/>
        </w:rPr>
        <w:t xml:space="preserve"> </w:t>
      </w:r>
      <w:r>
        <w:rPr>
          <w:w w:val="95"/>
          <w:sz w:val="16"/>
        </w:rPr>
        <w:t>as</w:t>
      </w:r>
      <w:r>
        <w:rPr>
          <w:spacing w:val="-2"/>
          <w:w w:val="95"/>
          <w:sz w:val="16"/>
        </w:rPr>
        <w:t xml:space="preserve"> </w:t>
      </w:r>
      <w:r>
        <w:rPr>
          <w:w w:val="95"/>
          <w:sz w:val="16"/>
        </w:rPr>
        <w:t>to</w:t>
      </w:r>
      <w:r>
        <w:rPr>
          <w:spacing w:val="-2"/>
          <w:w w:val="95"/>
          <w:sz w:val="16"/>
        </w:rPr>
        <w:t xml:space="preserve"> </w:t>
      </w:r>
      <w:r>
        <w:rPr>
          <w:w w:val="95"/>
          <w:sz w:val="16"/>
        </w:rPr>
        <w:t>be</w:t>
      </w:r>
      <w:r>
        <w:rPr>
          <w:spacing w:val="-2"/>
          <w:w w:val="95"/>
          <w:sz w:val="16"/>
        </w:rPr>
        <w:t xml:space="preserve"> </w:t>
      </w:r>
      <w:r>
        <w:rPr>
          <w:w w:val="95"/>
          <w:sz w:val="16"/>
        </w:rPr>
        <w:t>received</w:t>
      </w:r>
      <w:r>
        <w:rPr>
          <w:spacing w:val="-2"/>
          <w:w w:val="95"/>
          <w:sz w:val="16"/>
        </w:rPr>
        <w:t xml:space="preserve"> </w:t>
      </w:r>
      <w:r>
        <w:rPr>
          <w:w w:val="95"/>
          <w:sz w:val="16"/>
        </w:rPr>
        <w:t>by</w:t>
      </w:r>
      <w:r>
        <w:rPr>
          <w:spacing w:val="-2"/>
          <w:w w:val="95"/>
          <w:sz w:val="16"/>
        </w:rPr>
        <w:t xml:space="preserve"> </w:t>
      </w:r>
      <w:r>
        <w:rPr>
          <w:w w:val="95"/>
          <w:sz w:val="16"/>
        </w:rPr>
        <w:t>the</w:t>
      </w:r>
      <w:r>
        <w:rPr>
          <w:spacing w:val="-2"/>
          <w:w w:val="95"/>
          <w:sz w:val="16"/>
        </w:rPr>
        <w:t xml:space="preserve"> </w:t>
      </w:r>
      <w:r>
        <w:rPr>
          <w:w w:val="95"/>
          <w:sz w:val="16"/>
        </w:rPr>
        <w:t>issuer’s</w:t>
      </w:r>
      <w:r>
        <w:rPr>
          <w:spacing w:val="-2"/>
          <w:w w:val="95"/>
          <w:sz w:val="16"/>
        </w:rPr>
        <w:t xml:space="preserve"> </w:t>
      </w:r>
      <w:r>
        <w:rPr>
          <w:w w:val="95"/>
          <w:sz w:val="16"/>
        </w:rPr>
        <w:t>agent</w:t>
      </w:r>
      <w:r>
        <w:rPr>
          <w:spacing w:val="-2"/>
          <w:w w:val="95"/>
          <w:sz w:val="16"/>
        </w:rPr>
        <w:t xml:space="preserve"> </w:t>
      </w:r>
      <w:r>
        <w:rPr>
          <w:w w:val="95"/>
          <w:sz w:val="16"/>
        </w:rPr>
        <w:t>(</w:t>
      </w:r>
      <w:proofErr w:type="gramStart"/>
      <w:r>
        <w:rPr>
          <w:w w:val="95"/>
          <w:sz w:val="16"/>
        </w:rPr>
        <w:t>ID</w:t>
      </w:r>
      <w:r>
        <w:rPr>
          <w:spacing w:val="-2"/>
          <w:w w:val="95"/>
          <w:sz w:val="16"/>
        </w:rPr>
        <w:t xml:space="preserve"> </w:t>
      </w:r>
      <w:r>
        <w:rPr>
          <w:w w:val="95"/>
          <w:sz w:val="16"/>
        </w:rPr>
        <w:t>:</w:t>
      </w:r>
      <w:proofErr w:type="gramEnd"/>
      <w:r>
        <w:rPr>
          <w:spacing w:val="-2"/>
          <w:w w:val="95"/>
          <w:sz w:val="16"/>
        </w:rPr>
        <w:t xml:space="preserve"> </w:t>
      </w:r>
      <w:r>
        <w:rPr>
          <w:w w:val="95"/>
          <w:sz w:val="16"/>
        </w:rPr>
        <w:t>RA10)</w:t>
      </w:r>
      <w:r>
        <w:rPr>
          <w:spacing w:val="-2"/>
          <w:w w:val="95"/>
          <w:sz w:val="16"/>
        </w:rPr>
        <w:t xml:space="preserve"> </w:t>
      </w:r>
      <w:r>
        <w:rPr>
          <w:w w:val="95"/>
          <w:sz w:val="16"/>
        </w:rPr>
        <w:t>by</w:t>
      </w:r>
      <w:r>
        <w:rPr>
          <w:spacing w:val="-2"/>
          <w:w w:val="95"/>
          <w:sz w:val="16"/>
        </w:rPr>
        <w:t xml:space="preserve"> </w:t>
      </w:r>
      <w:r>
        <w:rPr>
          <w:w w:val="95"/>
          <w:sz w:val="16"/>
        </w:rPr>
        <w:t>the</w:t>
      </w:r>
      <w:r>
        <w:rPr>
          <w:spacing w:val="-2"/>
          <w:w w:val="95"/>
          <w:sz w:val="16"/>
        </w:rPr>
        <w:t xml:space="preserve"> </w:t>
      </w:r>
      <w:r>
        <w:rPr>
          <w:w w:val="95"/>
          <w:sz w:val="16"/>
        </w:rPr>
        <w:t>latest</w:t>
      </w:r>
      <w:r>
        <w:rPr>
          <w:spacing w:val="-2"/>
          <w:w w:val="95"/>
          <w:sz w:val="16"/>
        </w:rPr>
        <w:t xml:space="preserve"> </w:t>
      </w:r>
      <w:r>
        <w:rPr>
          <w:w w:val="95"/>
          <w:sz w:val="16"/>
        </w:rPr>
        <w:t>time(s)</w:t>
      </w:r>
      <w:r>
        <w:rPr>
          <w:spacing w:val="-2"/>
          <w:w w:val="95"/>
          <w:sz w:val="16"/>
        </w:rPr>
        <w:t xml:space="preserve"> </w:t>
      </w:r>
      <w:r>
        <w:rPr>
          <w:w w:val="95"/>
          <w:sz w:val="16"/>
        </w:rPr>
        <w:t>for</w:t>
      </w:r>
      <w:r>
        <w:rPr>
          <w:spacing w:val="-2"/>
          <w:w w:val="95"/>
          <w:sz w:val="16"/>
        </w:rPr>
        <w:t xml:space="preserve"> </w:t>
      </w:r>
      <w:r>
        <w:rPr>
          <w:w w:val="95"/>
          <w:sz w:val="16"/>
        </w:rPr>
        <w:t>receipt</w:t>
      </w:r>
      <w:r>
        <w:rPr>
          <w:spacing w:val="-2"/>
          <w:w w:val="95"/>
          <w:sz w:val="16"/>
        </w:rPr>
        <w:t xml:space="preserve"> </w:t>
      </w:r>
      <w:r>
        <w:rPr>
          <w:w w:val="95"/>
          <w:sz w:val="16"/>
        </w:rPr>
        <w:t>of</w:t>
      </w:r>
      <w:r>
        <w:rPr>
          <w:spacing w:val="-2"/>
          <w:w w:val="95"/>
          <w:sz w:val="16"/>
        </w:rPr>
        <w:t xml:space="preserve"> </w:t>
      </w:r>
      <w:r>
        <w:rPr>
          <w:w w:val="95"/>
          <w:sz w:val="16"/>
        </w:rPr>
        <w:t xml:space="preserve">proxy appointments specified in the notice of meeting. For this purpose, the time of receipt will be taken to be the time (as determined by the timestamp applied to the message by the CREST Applications Host) from which the issuer’s agent is able to retrieve the message by enquiry to CREST in the </w:t>
      </w:r>
      <w:r>
        <w:rPr>
          <w:sz w:val="16"/>
        </w:rPr>
        <w:t>manner prescribed by CREST.</w:t>
      </w:r>
    </w:p>
    <w:p w14:paraId="75DAABE0" w14:textId="542626EF" w:rsidR="004F5DC9" w:rsidRDefault="000C73FD">
      <w:pPr>
        <w:pStyle w:val="ListParagraph"/>
        <w:numPr>
          <w:ilvl w:val="0"/>
          <w:numId w:val="1"/>
        </w:numPr>
        <w:tabs>
          <w:tab w:val="left" w:pos="568"/>
        </w:tabs>
        <w:spacing w:before="41" w:line="259" w:lineRule="auto"/>
        <w:ind w:right="111"/>
        <w:jc w:val="both"/>
        <w:rPr>
          <w:sz w:val="16"/>
        </w:rPr>
      </w:pPr>
      <w:r>
        <w:rPr>
          <w:sz w:val="16"/>
        </w:rPr>
        <w:t>CREST</w:t>
      </w:r>
      <w:r>
        <w:rPr>
          <w:spacing w:val="-7"/>
          <w:sz w:val="16"/>
        </w:rPr>
        <w:t xml:space="preserve"> </w:t>
      </w:r>
      <w:r>
        <w:rPr>
          <w:sz w:val="16"/>
        </w:rPr>
        <w:t>members</w:t>
      </w:r>
      <w:r>
        <w:rPr>
          <w:spacing w:val="-7"/>
          <w:sz w:val="16"/>
        </w:rPr>
        <w:t xml:space="preserve"> </w:t>
      </w:r>
      <w:r>
        <w:rPr>
          <w:sz w:val="16"/>
        </w:rPr>
        <w:t>and,</w:t>
      </w:r>
      <w:r>
        <w:rPr>
          <w:spacing w:val="-7"/>
          <w:sz w:val="16"/>
        </w:rPr>
        <w:t xml:space="preserve"> </w:t>
      </w:r>
      <w:r>
        <w:rPr>
          <w:sz w:val="16"/>
        </w:rPr>
        <w:t>where</w:t>
      </w:r>
      <w:r>
        <w:rPr>
          <w:spacing w:val="-7"/>
          <w:sz w:val="16"/>
        </w:rPr>
        <w:t xml:space="preserve"> </w:t>
      </w:r>
      <w:r>
        <w:rPr>
          <w:sz w:val="16"/>
        </w:rPr>
        <w:t>applicable,</w:t>
      </w:r>
      <w:r>
        <w:rPr>
          <w:spacing w:val="-7"/>
          <w:sz w:val="16"/>
        </w:rPr>
        <w:t xml:space="preserve"> </w:t>
      </w:r>
      <w:r>
        <w:rPr>
          <w:sz w:val="16"/>
        </w:rPr>
        <w:t>their</w:t>
      </w:r>
      <w:r>
        <w:rPr>
          <w:spacing w:val="-7"/>
          <w:sz w:val="16"/>
        </w:rPr>
        <w:t xml:space="preserve"> </w:t>
      </w:r>
      <w:r>
        <w:rPr>
          <w:sz w:val="16"/>
        </w:rPr>
        <w:t>CREST</w:t>
      </w:r>
      <w:r>
        <w:rPr>
          <w:spacing w:val="-7"/>
          <w:sz w:val="16"/>
        </w:rPr>
        <w:t xml:space="preserve"> </w:t>
      </w:r>
      <w:r>
        <w:rPr>
          <w:sz w:val="16"/>
        </w:rPr>
        <w:t>sponsors</w:t>
      </w:r>
      <w:r>
        <w:rPr>
          <w:spacing w:val="-7"/>
          <w:sz w:val="16"/>
        </w:rPr>
        <w:t xml:space="preserve"> </w:t>
      </w:r>
      <w:r>
        <w:rPr>
          <w:sz w:val="16"/>
        </w:rPr>
        <w:t>or</w:t>
      </w:r>
      <w:r>
        <w:rPr>
          <w:spacing w:val="-7"/>
          <w:sz w:val="16"/>
        </w:rPr>
        <w:t xml:space="preserve"> </w:t>
      </w:r>
      <w:r>
        <w:rPr>
          <w:sz w:val="16"/>
        </w:rPr>
        <w:t>voting</w:t>
      </w:r>
      <w:r>
        <w:rPr>
          <w:spacing w:val="-7"/>
          <w:sz w:val="16"/>
        </w:rPr>
        <w:t xml:space="preserve"> </w:t>
      </w:r>
      <w:r>
        <w:rPr>
          <w:sz w:val="16"/>
        </w:rPr>
        <w:t>service</w:t>
      </w:r>
      <w:r>
        <w:rPr>
          <w:spacing w:val="-7"/>
          <w:sz w:val="16"/>
        </w:rPr>
        <w:t xml:space="preserve"> </w:t>
      </w:r>
      <w:r>
        <w:rPr>
          <w:sz w:val="16"/>
        </w:rPr>
        <w:t>providers</w:t>
      </w:r>
      <w:r>
        <w:rPr>
          <w:spacing w:val="-7"/>
          <w:sz w:val="16"/>
        </w:rPr>
        <w:t xml:space="preserve"> </w:t>
      </w:r>
      <w:r>
        <w:rPr>
          <w:sz w:val="16"/>
        </w:rPr>
        <w:t>should</w:t>
      </w:r>
      <w:r>
        <w:rPr>
          <w:spacing w:val="-7"/>
          <w:sz w:val="16"/>
        </w:rPr>
        <w:t xml:space="preserve"> </w:t>
      </w:r>
      <w:r>
        <w:rPr>
          <w:sz w:val="16"/>
        </w:rPr>
        <w:t>note</w:t>
      </w:r>
      <w:r>
        <w:rPr>
          <w:spacing w:val="-7"/>
          <w:sz w:val="16"/>
        </w:rPr>
        <w:t xml:space="preserve"> </w:t>
      </w:r>
      <w:r>
        <w:rPr>
          <w:sz w:val="16"/>
        </w:rPr>
        <w:t>that</w:t>
      </w:r>
      <w:r>
        <w:rPr>
          <w:spacing w:val="-7"/>
          <w:sz w:val="16"/>
        </w:rPr>
        <w:t xml:space="preserve"> </w:t>
      </w:r>
      <w:r w:rsidR="00810179">
        <w:rPr>
          <w:w w:val="95"/>
          <w:sz w:val="16"/>
        </w:rPr>
        <w:t>Euroclear UK &amp; International</w:t>
      </w:r>
      <w:r>
        <w:rPr>
          <w:spacing w:val="-7"/>
          <w:sz w:val="16"/>
        </w:rPr>
        <w:t xml:space="preserve"> </w:t>
      </w:r>
      <w:r>
        <w:rPr>
          <w:sz w:val="16"/>
        </w:rPr>
        <w:t>does</w:t>
      </w:r>
      <w:r>
        <w:rPr>
          <w:spacing w:val="-7"/>
          <w:sz w:val="16"/>
        </w:rPr>
        <w:t xml:space="preserve"> </w:t>
      </w:r>
      <w:r>
        <w:rPr>
          <w:sz w:val="16"/>
        </w:rPr>
        <w:t>not</w:t>
      </w:r>
      <w:r>
        <w:rPr>
          <w:spacing w:val="-7"/>
          <w:sz w:val="16"/>
        </w:rPr>
        <w:t xml:space="preserve"> </w:t>
      </w:r>
      <w:r>
        <w:rPr>
          <w:sz w:val="16"/>
        </w:rPr>
        <w:t>make</w:t>
      </w:r>
      <w:r>
        <w:rPr>
          <w:spacing w:val="-7"/>
          <w:sz w:val="16"/>
        </w:rPr>
        <w:t xml:space="preserve"> </w:t>
      </w:r>
      <w:r>
        <w:rPr>
          <w:sz w:val="16"/>
        </w:rPr>
        <w:t>available special</w:t>
      </w:r>
      <w:r>
        <w:rPr>
          <w:spacing w:val="-5"/>
          <w:sz w:val="16"/>
        </w:rPr>
        <w:t xml:space="preserve"> </w:t>
      </w:r>
      <w:r>
        <w:rPr>
          <w:sz w:val="16"/>
        </w:rPr>
        <w:t>procedures</w:t>
      </w:r>
      <w:r>
        <w:rPr>
          <w:spacing w:val="-5"/>
          <w:sz w:val="16"/>
        </w:rPr>
        <w:t xml:space="preserve"> </w:t>
      </w:r>
      <w:r>
        <w:rPr>
          <w:sz w:val="16"/>
        </w:rPr>
        <w:t>in</w:t>
      </w:r>
      <w:r>
        <w:rPr>
          <w:spacing w:val="-5"/>
          <w:sz w:val="16"/>
        </w:rPr>
        <w:t xml:space="preserve"> </w:t>
      </w:r>
      <w:r>
        <w:rPr>
          <w:sz w:val="16"/>
        </w:rPr>
        <w:t>CREST</w:t>
      </w:r>
      <w:r>
        <w:rPr>
          <w:spacing w:val="-5"/>
          <w:sz w:val="16"/>
        </w:rPr>
        <w:t xml:space="preserve"> </w:t>
      </w:r>
      <w:r>
        <w:rPr>
          <w:sz w:val="16"/>
        </w:rPr>
        <w:t>for</w:t>
      </w:r>
      <w:r>
        <w:rPr>
          <w:spacing w:val="-5"/>
          <w:sz w:val="16"/>
        </w:rPr>
        <w:t xml:space="preserve"> </w:t>
      </w:r>
      <w:r>
        <w:rPr>
          <w:sz w:val="16"/>
        </w:rPr>
        <w:t>any</w:t>
      </w:r>
      <w:r>
        <w:rPr>
          <w:spacing w:val="-5"/>
          <w:sz w:val="16"/>
        </w:rPr>
        <w:t xml:space="preserve"> </w:t>
      </w:r>
      <w:proofErr w:type="gramStart"/>
      <w:r>
        <w:rPr>
          <w:sz w:val="16"/>
        </w:rPr>
        <w:t>particular</w:t>
      </w:r>
      <w:r>
        <w:rPr>
          <w:spacing w:val="-5"/>
          <w:sz w:val="16"/>
        </w:rPr>
        <w:t xml:space="preserve"> </w:t>
      </w:r>
      <w:r>
        <w:rPr>
          <w:sz w:val="16"/>
        </w:rPr>
        <w:t>messages</w:t>
      </w:r>
      <w:proofErr w:type="gramEnd"/>
      <w:r>
        <w:rPr>
          <w:sz w:val="16"/>
        </w:rPr>
        <w:t>.</w:t>
      </w:r>
      <w:r>
        <w:rPr>
          <w:spacing w:val="-5"/>
          <w:sz w:val="16"/>
        </w:rPr>
        <w:t xml:space="preserve"> </w:t>
      </w:r>
      <w:r>
        <w:rPr>
          <w:sz w:val="16"/>
        </w:rPr>
        <w:t>Normal</w:t>
      </w:r>
      <w:r>
        <w:rPr>
          <w:spacing w:val="-5"/>
          <w:sz w:val="16"/>
        </w:rPr>
        <w:t xml:space="preserve"> </w:t>
      </w:r>
      <w:r>
        <w:rPr>
          <w:sz w:val="16"/>
        </w:rPr>
        <w:t>system</w:t>
      </w:r>
      <w:r>
        <w:rPr>
          <w:spacing w:val="-5"/>
          <w:sz w:val="16"/>
        </w:rPr>
        <w:t xml:space="preserve"> </w:t>
      </w:r>
      <w:r>
        <w:rPr>
          <w:sz w:val="16"/>
        </w:rPr>
        <w:t>timings</w:t>
      </w:r>
      <w:r>
        <w:rPr>
          <w:spacing w:val="-5"/>
          <w:sz w:val="16"/>
        </w:rPr>
        <w:t xml:space="preserve"> </w:t>
      </w:r>
      <w:r>
        <w:rPr>
          <w:sz w:val="16"/>
        </w:rPr>
        <w:t>and</w:t>
      </w:r>
      <w:r>
        <w:rPr>
          <w:spacing w:val="-5"/>
          <w:sz w:val="16"/>
        </w:rPr>
        <w:t xml:space="preserve"> </w:t>
      </w:r>
      <w:r>
        <w:rPr>
          <w:sz w:val="16"/>
        </w:rPr>
        <w:t>limitations</w:t>
      </w:r>
      <w:r>
        <w:rPr>
          <w:spacing w:val="-5"/>
          <w:sz w:val="16"/>
        </w:rPr>
        <w:t xml:space="preserve"> </w:t>
      </w:r>
      <w:r>
        <w:rPr>
          <w:sz w:val="16"/>
        </w:rPr>
        <w:t>will</w:t>
      </w:r>
      <w:r>
        <w:rPr>
          <w:spacing w:val="-5"/>
          <w:sz w:val="16"/>
        </w:rPr>
        <w:t xml:space="preserve"> </w:t>
      </w:r>
      <w:r>
        <w:rPr>
          <w:sz w:val="16"/>
        </w:rPr>
        <w:t>therefore</w:t>
      </w:r>
      <w:r>
        <w:rPr>
          <w:spacing w:val="-5"/>
          <w:sz w:val="16"/>
        </w:rPr>
        <w:t xml:space="preserve"> </w:t>
      </w:r>
      <w:r>
        <w:rPr>
          <w:sz w:val="16"/>
        </w:rPr>
        <w:t>apply</w:t>
      </w:r>
      <w:r>
        <w:rPr>
          <w:spacing w:val="-5"/>
          <w:sz w:val="16"/>
        </w:rPr>
        <w:t xml:space="preserve"> </w:t>
      </w:r>
      <w:r>
        <w:rPr>
          <w:sz w:val="16"/>
        </w:rPr>
        <w:t>in</w:t>
      </w:r>
      <w:r>
        <w:rPr>
          <w:spacing w:val="-5"/>
          <w:sz w:val="16"/>
        </w:rPr>
        <w:t xml:space="preserve"> </w:t>
      </w:r>
      <w:r>
        <w:rPr>
          <w:sz w:val="16"/>
        </w:rPr>
        <w:t>relation</w:t>
      </w:r>
      <w:r>
        <w:rPr>
          <w:spacing w:val="-5"/>
          <w:sz w:val="16"/>
        </w:rPr>
        <w:t xml:space="preserve"> </w:t>
      </w:r>
      <w:r>
        <w:rPr>
          <w:sz w:val="16"/>
        </w:rPr>
        <w:t>to</w:t>
      </w:r>
      <w:r>
        <w:rPr>
          <w:spacing w:val="-5"/>
          <w:sz w:val="16"/>
        </w:rPr>
        <w:t xml:space="preserve"> </w:t>
      </w:r>
      <w:r>
        <w:rPr>
          <w:sz w:val="16"/>
        </w:rPr>
        <w:t>the</w:t>
      </w:r>
      <w:r>
        <w:rPr>
          <w:spacing w:val="-5"/>
          <w:sz w:val="16"/>
        </w:rPr>
        <w:t xml:space="preserve"> </w:t>
      </w:r>
      <w:r>
        <w:rPr>
          <w:sz w:val="16"/>
        </w:rPr>
        <w:t>input</w:t>
      </w:r>
      <w:r>
        <w:rPr>
          <w:spacing w:val="-5"/>
          <w:sz w:val="16"/>
        </w:rPr>
        <w:t xml:space="preserve"> </w:t>
      </w:r>
      <w:r>
        <w:rPr>
          <w:sz w:val="16"/>
        </w:rPr>
        <w:t xml:space="preserve">of </w:t>
      </w:r>
      <w:r>
        <w:rPr>
          <w:w w:val="95"/>
          <w:sz w:val="16"/>
        </w:rPr>
        <w:t>CREST Proxy Instructions. It is the responsibility of the CREST member concerned to take (or, if the CREST member is a CREST personal member or sponsored member or has appointed a voting service provider(s), to procure that his CREST sponsor or voting service provider(s) take(s)) such action</w:t>
      </w:r>
      <w:r>
        <w:rPr>
          <w:spacing w:val="-2"/>
          <w:w w:val="95"/>
          <w:sz w:val="16"/>
        </w:rPr>
        <w:t xml:space="preserve"> </w:t>
      </w:r>
      <w:r>
        <w:rPr>
          <w:w w:val="95"/>
          <w:sz w:val="16"/>
        </w:rPr>
        <w:t>as</w:t>
      </w:r>
      <w:r>
        <w:rPr>
          <w:spacing w:val="-2"/>
          <w:w w:val="95"/>
          <w:sz w:val="16"/>
        </w:rPr>
        <w:t xml:space="preserve"> </w:t>
      </w:r>
      <w:r>
        <w:rPr>
          <w:w w:val="95"/>
          <w:sz w:val="16"/>
        </w:rPr>
        <w:t>shall</w:t>
      </w:r>
      <w:r>
        <w:rPr>
          <w:spacing w:val="-2"/>
          <w:w w:val="95"/>
          <w:sz w:val="16"/>
        </w:rPr>
        <w:t xml:space="preserve"> </w:t>
      </w:r>
      <w:r>
        <w:rPr>
          <w:w w:val="95"/>
          <w:sz w:val="16"/>
        </w:rPr>
        <w:t>be</w:t>
      </w:r>
      <w:r>
        <w:rPr>
          <w:spacing w:val="-2"/>
          <w:w w:val="95"/>
          <w:sz w:val="16"/>
        </w:rPr>
        <w:t xml:space="preserve"> </w:t>
      </w:r>
      <w:r>
        <w:rPr>
          <w:w w:val="95"/>
          <w:sz w:val="16"/>
        </w:rPr>
        <w:t>necessary</w:t>
      </w:r>
      <w:r>
        <w:rPr>
          <w:spacing w:val="-2"/>
          <w:w w:val="95"/>
          <w:sz w:val="16"/>
        </w:rPr>
        <w:t xml:space="preserve"> </w:t>
      </w:r>
      <w:r>
        <w:rPr>
          <w:w w:val="95"/>
          <w:sz w:val="16"/>
        </w:rPr>
        <w:t>to</w:t>
      </w:r>
      <w:r>
        <w:rPr>
          <w:spacing w:val="-2"/>
          <w:w w:val="95"/>
          <w:sz w:val="16"/>
        </w:rPr>
        <w:t xml:space="preserve"> </w:t>
      </w:r>
      <w:r>
        <w:rPr>
          <w:w w:val="95"/>
          <w:sz w:val="16"/>
        </w:rPr>
        <w:t>ensure</w:t>
      </w:r>
      <w:r>
        <w:rPr>
          <w:spacing w:val="-2"/>
          <w:w w:val="95"/>
          <w:sz w:val="16"/>
        </w:rPr>
        <w:t xml:space="preserve"> </w:t>
      </w:r>
      <w:r>
        <w:rPr>
          <w:w w:val="95"/>
          <w:sz w:val="16"/>
        </w:rPr>
        <w:t>that</w:t>
      </w:r>
      <w:r>
        <w:rPr>
          <w:spacing w:val="-2"/>
          <w:w w:val="95"/>
          <w:sz w:val="16"/>
        </w:rPr>
        <w:t xml:space="preserve"> </w:t>
      </w:r>
      <w:r>
        <w:rPr>
          <w:w w:val="95"/>
          <w:sz w:val="16"/>
        </w:rPr>
        <w:t>a</w:t>
      </w:r>
      <w:r>
        <w:rPr>
          <w:spacing w:val="-2"/>
          <w:w w:val="95"/>
          <w:sz w:val="16"/>
        </w:rPr>
        <w:t xml:space="preserve"> </w:t>
      </w:r>
      <w:r>
        <w:rPr>
          <w:w w:val="95"/>
          <w:sz w:val="16"/>
        </w:rPr>
        <w:t>message</w:t>
      </w:r>
      <w:r>
        <w:rPr>
          <w:spacing w:val="-2"/>
          <w:w w:val="95"/>
          <w:sz w:val="16"/>
        </w:rPr>
        <w:t xml:space="preserve"> </w:t>
      </w:r>
      <w:r>
        <w:rPr>
          <w:w w:val="95"/>
          <w:sz w:val="16"/>
        </w:rPr>
        <w:t>is</w:t>
      </w:r>
      <w:r>
        <w:rPr>
          <w:spacing w:val="-2"/>
          <w:w w:val="95"/>
          <w:sz w:val="16"/>
        </w:rPr>
        <w:t xml:space="preserve"> </w:t>
      </w:r>
      <w:r>
        <w:rPr>
          <w:w w:val="95"/>
          <w:sz w:val="16"/>
        </w:rPr>
        <w:t>transmitted</w:t>
      </w:r>
      <w:r>
        <w:rPr>
          <w:spacing w:val="-2"/>
          <w:w w:val="95"/>
          <w:sz w:val="16"/>
        </w:rPr>
        <w:t xml:space="preserve"> </w:t>
      </w:r>
      <w:r>
        <w:rPr>
          <w:w w:val="95"/>
          <w:sz w:val="16"/>
        </w:rPr>
        <w:t>by</w:t>
      </w:r>
      <w:r>
        <w:rPr>
          <w:spacing w:val="-2"/>
          <w:w w:val="95"/>
          <w:sz w:val="16"/>
        </w:rPr>
        <w:t xml:space="preserve"> </w:t>
      </w:r>
      <w:r>
        <w:rPr>
          <w:w w:val="95"/>
          <w:sz w:val="16"/>
        </w:rPr>
        <w:t>means</w:t>
      </w:r>
      <w:r>
        <w:rPr>
          <w:spacing w:val="-2"/>
          <w:w w:val="95"/>
          <w:sz w:val="16"/>
        </w:rPr>
        <w:t xml:space="preserve"> </w:t>
      </w:r>
      <w:r>
        <w:rPr>
          <w:w w:val="95"/>
          <w:sz w:val="16"/>
        </w:rPr>
        <w:t>of</w:t>
      </w:r>
      <w:r>
        <w:rPr>
          <w:spacing w:val="-2"/>
          <w:w w:val="95"/>
          <w:sz w:val="16"/>
        </w:rPr>
        <w:t xml:space="preserve"> </w:t>
      </w:r>
      <w:r>
        <w:rPr>
          <w:w w:val="95"/>
          <w:sz w:val="16"/>
        </w:rPr>
        <w:t>the</w:t>
      </w:r>
      <w:r>
        <w:rPr>
          <w:spacing w:val="-2"/>
          <w:w w:val="95"/>
          <w:sz w:val="16"/>
        </w:rPr>
        <w:t xml:space="preserve"> </w:t>
      </w:r>
      <w:r>
        <w:rPr>
          <w:w w:val="95"/>
          <w:sz w:val="16"/>
        </w:rPr>
        <w:t>CREST</w:t>
      </w:r>
      <w:r>
        <w:rPr>
          <w:spacing w:val="-2"/>
          <w:w w:val="95"/>
          <w:sz w:val="16"/>
        </w:rPr>
        <w:t xml:space="preserve"> </w:t>
      </w:r>
      <w:r>
        <w:rPr>
          <w:w w:val="95"/>
          <w:sz w:val="16"/>
        </w:rPr>
        <w:t>system</w:t>
      </w:r>
      <w:r>
        <w:rPr>
          <w:spacing w:val="-2"/>
          <w:w w:val="95"/>
          <w:sz w:val="16"/>
        </w:rPr>
        <w:t xml:space="preserve"> </w:t>
      </w:r>
      <w:r>
        <w:rPr>
          <w:w w:val="95"/>
          <w:sz w:val="16"/>
        </w:rPr>
        <w:t>by</w:t>
      </w:r>
      <w:r>
        <w:rPr>
          <w:spacing w:val="-2"/>
          <w:w w:val="95"/>
          <w:sz w:val="16"/>
        </w:rPr>
        <w:t xml:space="preserve"> </w:t>
      </w:r>
      <w:r>
        <w:rPr>
          <w:w w:val="95"/>
          <w:sz w:val="16"/>
        </w:rPr>
        <w:t>any</w:t>
      </w:r>
      <w:r>
        <w:rPr>
          <w:spacing w:val="-2"/>
          <w:w w:val="95"/>
          <w:sz w:val="16"/>
        </w:rPr>
        <w:t xml:space="preserve"> </w:t>
      </w:r>
      <w:r>
        <w:rPr>
          <w:w w:val="95"/>
          <w:sz w:val="16"/>
        </w:rPr>
        <w:t>particular</w:t>
      </w:r>
      <w:r>
        <w:rPr>
          <w:spacing w:val="-2"/>
          <w:w w:val="95"/>
          <w:sz w:val="16"/>
        </w:rPr>
        <w:t xml:space="preserve"> </w:t>
      </w:r>
      <w:r>
        <w:rPr>
          <w:w w:val="95"/>
          <w:sz w:val="16"/>
        </w:rPr>
        <w:t>time.</w:t>
      </w:r>
      <w:r>
        <w:rPr>
          <w:spacing w:val="-2"/>
          <w:w w:val="95"/>
          <w:sz w:val="16"/>
        </w:rPr>
        <w:t xml:space="preserve"> </w:t>
      </w:r>
      <w:r>
        <w:rPr>
          <w:w w:val="95"/>
          <w:sz w:val="16"/>
        </w:rPr>
        <w:t>In</w:t>
      </w:r>
      <w:r>
        <w:rPr>
          <w:spacing w:val="-2"/>
          <w:w w:val="95"/>
          <w:sz w:val="16"/>
        </w:rPr>
        <w:t xml:space="preserve"> </w:t>
      </w:r>
      <w:r>
        <w:rPr>
          <w:w w:val="95"/>
          <w:sz w:val="16"/>
        </w:rPr>
        <w:t>this</w:t>
      </w:r>
      <w:r>
        <w:rPr>
          <w:spacing w:val="-2"/>
          <w:w w:val="95"/>
          <w:sz w:val="16"/>
        </w:rPr>
        <w:t xml:space="preserve"> </w:t>
      </w:r>
      <w:r>
        <w:rPr>
          <w:w w:val="95"/>
          <w:sz w:val="16"/>
        </w:rPr>
        <w:t>connection,</w:t>
      </w:r>
      <w:r>
        <w:rPr>
          <w:spacing w:val="-2"/>
          <w:w w:val="95"/>
          <w:sz w:val="16"/>
        </w:rPr>
        <w:t xml:space="preserve"> </w:t>
      </w:r>
      <w:r>
        <w:rPr>
          <w:w w:val="95"/>
          <w:sz w:val="16"/>
        </w:rPr>
        <w:t>CREST members</w:t>
      </w:r>
      <w:r>
        <w:rPr>
          <w:spacing w:val="-3"/>
          <w:w w:val="95"/>
          <w:sz w:val="16"/>
        </w:rPr>
        <w:t xml:space="preserve"> </w:t>
      </w:r>
      <w:r>
        <w:rPr>
          <w:w w:val="95"/>
          <w:sz w:val="16"/>
        </w:rPr>
        <w:t>and,</w:t>
      </w:r>
      <w:r>
        <w:rPr>
          <w:spacing w:val="-3"/>
          <w:w w:val="95"/>
          <w:sz w:val="16"/>
        </w:rPr>
        <w:t xml:space="preserve"> </w:t>
      </w:r>
      <w:r>
        <w:rPr>
          <w:w w:val="95"/>
          <w:sz w:val="16"/>
        </w:rPr>
        <w:t>where</w:t>
      </w:r>
      <w:r>
        <w:rPr>
          <w:spacing w:val="-3"/>
          <w:w w:val="95"/>
          <w:sz w:val="16"/>
        </w:rPr>
        <w:t xml:space="preserve"> </w:t>
      </w:r>
      <w:r>
        <w:rPr>
          <w:w w:val="95"/>
          <w:sz w:val="16"/>
        </w:rPr>
        <w:t>applicable,</w:t>
      </w:r>
      <w:r>
        <w:rPr>
          <w:spacing w:val="-3"/>
          <w:w w:val="95"/>
          <w:sz w:val="16"/>
        </w:rPr>
        <w:t xml:space="preserve"> </w:t>
      </w:r>
      <w:r>
        <w:rPr>
          <w:w w:val="95"/>
          <w:sz w:val="16"/>
        </w:rPr>
        <w:t>their</w:t>
      </w:r>
      <w:r>
        <w:rPr>
          <w:spacing w:val="-3"/>
          <w:w w:val="95"/>
          <w:sz w:val="16"/>
        </w:rPr>
        <w:t xml:space="preserve"> </w:t>
      </w:r>
      <w:r>
        <w:rPr>
          <w:w w:val="95"/>
          <w:sz w:val="16"/>
        </w:rPr>
        <w:t>CREST</w:t>
      </w:r>
      <w:r>
        <w:rPr>
          <w:spacing w:val="-3"/>
          <w:w w:val="95"/>
          <w:sz w:val="16"/>
        </w:rPr>
        <w:t xml:space="preserve"> </w:t>
      </w:r>
      <w:r>
        <w:rPr>
          <w:w w:val="95"/>
          <w:sz w:val="16"/>
        </w:rPr>
        <w:t>sponsors</w:t>
      </w:r>
      <w:r>
        <w:rPr>
          <w:spacing w:val="-3"/>
          <w:w w:val="95"/>
          <w:sz w:val="16"/>
        </w:rPr>
        <w:t xml:space="preserve"> </w:t>
      </w:r>
      <w:r>
        <w:rPr>
          <w:w w:val="95"/>
          <w:sz w:val="16"/>
        </w:rPr>
        <w:t>or</w:t>
      </w:r>
      <w:r>
        <w:rPr>
          <w:spacing w:val="-3"/>
          <w:w w:val="95"/>
          <w:sz w:val="16"/>
        </w:rPr>
        <w:t xml:space="preserve"> </w:t>
      </w:r>
      <w:r>
        <w:rPr>
          <w:w w:val="95"/>
          <w:sz w:val="16"/>
        </w:rPr>
        <w:t>voting</w:t>
      </w:r>
      <w:r>
        <w:rPr>
          <w:spacing w:val="-3"/>
          <w:w w:val="95"/>
          <w:sz w:val="16"/>
        </w:rPr>
        <w:t xml:space="preserve"> </w:t>
      </w:r>
      <w:r>
        <w:rPr>
          <w:w w:val="95"/>
          <w:sz w:val="16"/>
        </w:rPr>
        <w:t>service</w:t>
      </w:r>
      <w:r>
        <w:rPr>
          <w:spacing w:val="-3"/>
          <w:w w:val="95"/>
          <w:sz w:val="16"/>
        </w:rPr>
        <w:t xml:space="preserve"> </w:t>
      </w:r>
      <w:r>
        <w:rPr>
          <w:w w:val="95"/>
          <w:sz w:val="16"/>
        </w:rPr>
        <w:t>providers</w:t>
      </w:r>
      <w:r>
        <w:rPr>
          <w:spacing w:val="-3"/>
          <w:w w:val="95"/>
          <w:sz w:val="16"/>
        </w:rPr>
        <w:t xml:space="preserve"> </w:t>
      </w:r>
      <w:r>
        <w:rPr>
          <w:w w:val="95"/>
          <w:sz w:val="16"/>
        </w:rPr>
        <w:t>are</w:t>
      </w:r>
      <w:r>
        <w:rPr>
          <w:spacing w:val="-3"/>
          <w:w w:val="95"/>
          <w:sz w:val="16"/>
        </w:rPr>
        <w:t xml:space="preserve"> </w:t>
      </w:r>
      <w:r>
        <w:rPr>
          <w:w w:val="95"/>
          <w:sz w:val="16"/>
        </w:rPr>
        <w:t>referred</w:t>
      </w:r>
      <w:proofErr w:type="gramStart"/>
      <w:r>
        <w:rPr>
          <w:w w:val="95"/>
          <w:sz w:val="16"/>
        </w:rPr>
        <w:t>,</w:t>
      </w:r>
      <w:r>
        <w:rPr>
          <w:spacing w:val="-3"/>
          <w:w w:val="95"/>
          <w:sz w:val="16"/>
        </w:rPr>
        <w:t xml:space="preserve"> </w:t>
      </w:r>
      <w:r>
        <w:rPr>
          <w:w w:val="95"/>
          <w:sz w:val="16"/>
        </w:rPr>
        <w:t>in</w:t>
      </w:r>
      <w:r>
        <w:rPr>
          <w:spacing w:val="-3"/>
          <w:w w:val="95"/>
          <w:sz w:val="16"/>
        </w:rPr>
        <w:t xml:space="preserve"> </w:t>
      </w:r>
      <w:r>
        <w:rPr>
          <w:w w:val="95"/>
          <w:sz w:val="16"/>
        </w:rPr>
        <w:t>particular,</w:t>
      </w:r>
      <w:r>
        <w:rPr>
          <w:spacing w:val="-3"/>
          <w:w w:val="95"/>
          <w:sz w:val="16"/>
        </w:rPr>
        <w:t xml:space="preserve"> </w:t>
      </w:r>
      <w:r>
        <w:rPr>
          <w:w w:val="95"/>
          <w:sz w:val="16"/>
        </w:rPr>
        <w:t>to</w:t>
      </w:r>
      <w:proofErr w:type="gramEnd"/>
      <w:r>
        <w:rPr>
          <w:spacing w:val="-3"/>
          <w:w w:val="95"/>
          <w:sz w:val="16"/>
        </w:rPr>
        <w:t xml:space="preserve"> </w:t>
      </w:r>
      <w:r>
        <w:rPr>
          <w:w w:val="95"/>
          <w:sz w:val="16"/>
        </w:rPr>
        <w:t>those</w:t>
      </w:r>
      <w:r>
        <w:rPr>
          <w:spacing w:val="-3"/>
          <w:w w:val="95"/>
          <w:sz w:val="16"/>
        </w:rPr>
        <w:t xml:space="preserve"> </w:t>
      </w:r>
      <w:r>
        <w:rPr>
          <w:w w:val="95"/>
          <w:sz w:val="16"/>
        </w:rPr>
        <w:t>sections</w:t>
      </w:r>
      <w:r>
        <w:rPr>
          <w:spacing w:val="-3"/>
          <w:w w:val="95"/>
          <w:sz w:val="16"/>
        </w:rPr>
        <w:t xml:space="preserve"> </w:t>
      </w:r>
      <w:r>
        <w:rPr>
          <w:w w:val="95"/>
          <w:sz w:val="16"/>
        </w:rPr>
        <w:t>of</w:t>
      </w:r>
      <w:r>
        <w:rPr>
          <w:spacing w:val="-3"/>
          <w:w w:val="95"/>
          <w:sz w:val="16"/>
        </w:rPr>
        <w:t xml:space="preserve"> </w:t>
      </w:r>
      <w:r>
        <w:rPr>
          <w:w w:val="95"/>
          <w:sz w:val="16"/>
        </w:rPr>
        <w:t>the</w:t>
      </w:r>
      <w:r>
        <w:rPr>
          <w:spacing w:val="-3"/>
          <w:w w:val="95"/>
          <w:sz w:val="16"/>
        </w:rPr>
        <w:t xml:space="preserve"> </w:t>
      </w:r>
      <w:r>
        <w:rPr>
          <w:w w:val="95"/>
          <w:sz w:val="16"/>
        </w:rPr>
        <w:t>CREST</w:t>
      </w:r>
      <w:r>
        <w:rPr>
          <w:spacing w:val="-3"/>
          <w:w w:val="95"/>
          <w:sz w:val="16"/>
        </w:rPr>
        <w:t xml:space="preserve"> </w:t>
      </w:r>
      <w:r>
        <w:rPr>
          <w:w w:val="95"/>
          <w:sz w:val="16"/>
        </w:rPr>
        <w:t xml:space="preserve">Manual </w:t>
      </w:r>
      <w:r>
        <w:rPr>
          <w:sz w:val="16"/>
        </w:rPr>
        <w:t>concerning</w:t>
      </w:r>
      <w:r>
        <w:rPr>
          <w:spacing w:val="-3"/>
          <w:sz w:val="16"/>
        </w:rPr>
        <w:t xml:space="preserve"> </w:t>
      </w:r>
      <w:r>
        <w:rPr>
          <w:sz w:val="16"/>
        </w:rPr>
        <w:t>practical</w:t>
      </w:r>
      <w:r>
        <w:rPr>
          <w:spacing w:val="-3"/>
          <w:sz w:val="16"/>
        </w:rPr>
        <w:t xml:space="preserve"> </w:t>
      </w:r>
      <w:r>
        <w:rPr>
          <w:sz w:val="16"/>
        </w:rPr>
        <w:t>limitations</w:t>
      </w:r>
      <w:r>
        <w:rPr>
          <w:spacing w:val="-3"/>
          <w:sz w:val="16"/>
        </w:rPr>
        <w:t xml:space="preserve"> </w:t>
      </w:r>
      <w:r>
        <w:rPr>
          <w:sz w:val="16"/>
        </w:rPr>
        <w:t>of</w:t>
      </w:r>
      <w:r>
        <w:rPr>
          <w:spacing w:val="-3"/>
          <w:sz w:val="16"/>
        </w:rPr>
        <w:t xml:space="preserve"> </w:t>
      </w:r>
      <w:r>
        <w:rPr>
          <w:sz w:val="16"/>
        </w:rPr>
        <w:t>the</w:t>
      </w:r>
      <w:r>
        <w:rPr>
          <w:spacing w:val="-3"/>
          <w:sz w:val="16"/>
        </w:rPr>
        <w:t xml:space="preserve"> </w:t>
      </w:r>
      <w:r>
        <w:rPr>
          <w:sz w:val="16"/>
        </w:rPr>
        <w:t>CREST</w:t>
      </w:r>
      <w:r>
        <w:rPr>
          <w:spacing w:val="-3"/>
          <w:sz w:val="16"/>
        </w:rPr>
        <w:t xml:space="preserve"> </w:t>
      </w:r>
      <w:r>
        <w:rPr>
          <w:sz w:val="16"/>
        </w:rPr>
        <w:t>system</w:t>
      </w:r>
      <w:r>
        <w:rPr>
          <w:spacing w:val="-3"/>
          <w:sz w:val="16"/>
        </w:rPr>
        <w:t xml:space="preserve"> </w:t>
      </w:r>
      <w:r>
        <w:rPr>
          <w:sz w:val="16"/>
        </w:rPr>
        <w:t>and</w:t>
      </w:r>
      <w:r>
        <w:rPr>
          <w:spacing w:val="-3"/>
          <w:sz w:val="16"/>
        </w:rPr>
        <w:t xml:space="preserve"> </w:t>
      </w:r>
      <w:r>
        <w:rPr>
          <w:sz w:val="16"/>
        </w:rPr>
        <w:t>timings.</w:t>
      </w:r>
    </w:p>
    <w:p w14:paraId="6100A87C" w14:textId="77777777" w:rsidR="004F5DC9" w:rsidRDefault="000C73FD">
      <w:pPr>
        <w:pStyle w:val="ListParagraph"/>
        <w:numPr>
          <w:ilvl w:val="0"/>
          <w:numId w:val="1"/>
        </w:numPr>
        <w:tabs>
          <w:tab w:val="left" w:pos="568"/>
        </w:tabs>
        <w:spacing w:line="259" w:lineRule="auto"/>
        <w:ind w:right="111"/>
        <w:jc w:val="both"/>
        <w:rPr>
          <w:sz w:val="16"/>
        </w:rPr>
      </w:pPr>
      <w:r>
        <w:rPr>
          <w:sz w:val="16"/>
        </w:rPr>
        <w:t>The</w:t>
      </w:r>
      <w:r>
        <w:rPr>
          <w:spacing w:val="-11"/>
          <w:sz w:val="16"/>
        </w:rPr>
        <w:t xml:space="preserve"> </w:t>
      </w:r>
      <w:r>
        <w:rPr>
          <w:sz w:val="16"/>
        </w:rPr>
        <w:t>Company</w:t>
      </w:r>
      <w:r>
        <w:rPr>
          <w:spacing w:val="-11"/>
          <w:sz w:val="16"/>
        </w:rPr>
        <w:t xml:space="preserve"> </w:t>
      </w:r>
      <w:r>
        <w:rPr>
          <w:sz w:val="16"/>
        </w:rPr>
        <w:t>may</w:t>
      </w:r>
      <w:r>
        <w:rPr>
          <w:spacing w:val="-11"/>
          <w:sz w:val="16"/>
        </w:rPr>
        <w:t xml:space="preserve"> </w:t>
      </w:r>
      <w:r>
        <w:rPr>
          <w:sz w:val="16"/>
        </w:rPr>
        <w:t>treat</w:t>
      </w:r>
      <w:r>
        <w:rPr>
          <w:spacing w:val="-11"/>
          <w:sz w:val="16"/>
        </w:rPr>
        <w:t xml:space="preserve"> </w:t>
      </w:r>
      <w:r>
        <w:rPr>
          <w:sz w:val="16"/>
        </w:rPr>
        <w:t>as</w:t>
      </w:r>
      <w:r>
        <w:rPr>
          <w:spacing w:val="-11"/>
          <w:sz w:val="16"/>
        </w:rPr>
        <w:t xml:space="preserve"> </w:t>
      </w:r>
      <w:r>
        <w:rPr>
          <w:sz w:val="16"/>
        </w:rPr>
        <w:t>invalid</w:t>
      </w:r>
      <w:r>
        <w:rPr>
          <w:spacing w:val="-11"/>
          <w:sz w:val="16"/>
        </w:rPr>
        <w:t xml:space="preserve"> </w:t>
      </w:r>
      <w:r>
        <w:rPr>
          <w:sz w:val="16"/>
        </w:rPr>
        <w:t>a</w:t>
      </w:r>
      <w:r>
        <w:rPr>
          <w:spacing w:val="-11"/>
          <w:sz w:val="16"/>
        </w:rPr>
        <w:t xml:space="preserve"> </w:t>
      </w:r>
      <w:r>
        <w:rPr>
          <w:sz w:val="16"/>
        </w:rPr>
        <w:t>CREST</w:t>
      </w:r>
      <w:r>
        <w:rPr>
          <w:spacing w:val="-11"/>
          <w:sz w:val="16"/>
        </w:rPr>
        <w:t xml:space="preserve"> </w:t>
      </w:r>
      <w:r>
        <w:rPr>
          <w:sz w:val="16"/>
        </w:rPr>
        <w:t>Proxy</w:t>
      </w:r>
      <w:r>
        <w:rPr>
          <w:spacing w:val="-11"/>
          <w:sz w:val="16"/>
        </w:rPr>
        <w:t xml:space="preserve"> </w:t>
      </w:r>
      <w:r>
        <w:rPr>
          <w:sz w:val="16"/>
        </w:rPr>
        <w:t>Instruction</w:t>
      </w:r>
      <w:r>
        <w:rPr>
          <w:spacing w:val="-11"/>
          <w:sz w:val="16"/>
        </w:rPr>
        <w:t xml:space="preserve"> </w:t>
      </w:r>
      <w:r>
        <w:rPr>
          <w:sz w:val="16"/>
        </w:rPr>
        <w:t>in</w:t>
      </w:r>
      <w:r>
        <w:rPr>
          <w:spacing w:val="-11"/>
          <w:sz w:val="16"/>
        </w:rPr>
        <w:t xml:space="preserve"> </w:t>
      </w:r>
      <w:r>
        <w:rPr>
          <w:sz w:val="16"/>
        </w:rPr>
        <w:t>the</w:t>
      </w:r>
      <w:r>
        <w:rPr>
          <w:spacing w:val="-11"/>
          <w:sz w:val="16"/>
        </w:rPr>
        <w:t xml:space="preserve"> </w:t>
      </w:r>
      <w:r>
        <w:rPr>
          <w:sz w:val="16"/>
        </w:rPr>
        <w:t>circumstances</w:t>
      </w:r>
      <w:r>
        <w:rPr>
          <w:spacing w:val="-11"/>
          <w:sz w:val="16"/>
        </w:rPr>
        <w:t xml:space="preserve"> </w:t>
      </w:r>
      <w:r>
        <w:rPr>
          <w:sz w:val="16"/>
        </w:rPr>
        <w:t>set</w:t>
      </w:r>
      <w:r>
        <w:rPr>
          <w:spacing w:val="-11"/>
          <w:sz w:val="16"/>
        </w:rPr>
        <w:t xml:space="preserve"> </w:t>
      </w:r>
      <w:r>
        <w:rPr>
          <w:sz w:val="16"/>
        </w:rPr>
        <w:t>out</w:t>
      </w:r>
      <w:r>
        <w:rPr>
          <w:spacing w:val="-11"/>
          <w:sz w:val="16"/>
        </w:rPr>
        <w:t xml:space="preserve"> </w:t>
      </w:r>
      <w:r>
        <w:rPr>
          <w:sz w:val="16"/>
        </w:rPr>
        <w:t>in</w:t>
      </w:r>
      <w:r>
        <w:rPr>
          <w:spacing w:val="-11"/>
          <w:sz w:val="16"/>
        </w:rPr>
        <w:t xml:space="preserve"> </w:t>
      </w:r>
      <w:r>
        <w:rPr>
          <w:sz w:val="16"/>
        </w:rPr>
        <w:t>Regulation</w:t>
      </w:r>
      <w:r>
        <w:rPr>
          <w:spacing w:val="-11"/>
          <w:sz w:val="16"/>
        </w:rPr>
        <w:t xml:space="preserve"> </w:t>
      </w:r>
      <w:r>
        <w:rPr>
          <w:sz w:val="16"/>
        </w:rPr>
        <w:t>35(5)(a)</w:t>
      </w:r>
      <w:r>
        <w:rPr>
          <w:spacing w:val="-11"/>
          <w:sz w:val="16"/>
        </w:rPr>
        <w:t xml:space="preserve"> </w:t>
      </w:r>
      <w:r>
        <w:rPr>
          <w:sz w:val="16"/>
        </w:rPr>
        <w:t>of</w:t>
      </w:r>
      <w:r>
        <w:rPr>
          <w:spacing w:val="-11"/>
          <w:sz w:val="16"/>
        </w:rPr>
        <w:t xml:space="preserve"> </w:t>
      </w:r>
      <w:r>
        <w:rPr>
          <w:sz w:val="16"/>
        </w:rPr>
        <w:t>the</w:t>
      </w:r>
      <w:r>
        <w:rPr>
          <w:spacing w:val="-11"/>
          <w:sz w:val="16"/>
        </w:rPr>
        <w:t xml:space="preserve"> </w:t>
      </w:r>
      <w:r>
        <w:rPr>
          <w:sz w:val="16"/>
        </w:rPr>
        <w:t>Uncertificated</w:t>
      </w:r>
      <w:r>
        <w:rPr>
          <w:spacing w:val="-11"/>
          <w:sz w:val="16"/>
        </w:rPr>
        <w:t xml:space="preserve"> </w:t>
      </w:r>
      <w:r>
        <w:rPr>
          <w:sz w:val="16"/>
        </w:rPr>
        <w:t>Securities Regulations 2001.</w:t>
      </w:r>
    </w:p>
    <w:p w14:paraId="783EA77C" w14:textId="02AD9A2C" w:rsidR="006A6AF6" w:rsidRDefault="00D8104D">
      <w:pPr>
        <w:pStyle w:val="ListParagraph"/>
        <w:numPr>
          <w:ilvl w:val="0"/>
          <w:numId w:val="1"/>
        </w:numPr>
        <w:tabs>
          <w:tab w:val="left" w:pos="568"/>
        </w:tabs>
        <w:spacing w:line="259" w:lineRule="auto"/>
        <w:ind w:right="111"/>
        <w:jc w:val="both"/>
        <w:rPr>
          <w:sz w:val="16"/>
        </w:rPr>
      </w:pPr>
      <w:r w:rsidRPr="00D8104D">
        <w:rPr>
          <w:sz w:val="16"/>
        </w:rPr>
        <w:t>Unless otherwise indicated on the Form of Proxy, CREST</w:t>
      </w:r>
      <w:r>
        <w:rPr>
          <w:sz w:val="16"/>
        </w:rPr>
        <w:t xml:space="preserve"> </w:t>
      </w:r>
      <w:r w:rsidRPr="00D8104D">
        <w:rPr>
          <w:sz w:val="16"/>
        </w:rPr>
        <w:t>or any other electronic voting instruction, the proxy will vote as they think fit or, at their discretion withhold from voting.</w:t>
      </w:r>
    </w:p>
    <w:p w14:paraId="714C7D7A" w14:textId="77777777" w:rsidR="004F5DC9" w:rsidRDefault="004F5DC9">
      <w:pPr>
        <w:pStyle w:val="BodyText"/>
        <w:spacing w:before="9"/>
        <w:rPr>
          <w:sz w:val="21"/>
        </w:rPr>
      </w:pPr>
    </w:p>
    <w:p w14:paraId="1E76A8C2" w14:textId="3C516503" w:rsidR="004F5DC9" w:rsidRDefault="000C73FD">
      <w:pPr>
        <w:spacing w:line="266" w:lineRule="auto"/>
        <w:ind w:left="113" w:right="110"/>
        <w:jc w:val="both"/>
        <w:rPr>
          <w:b/>
          <w:sz w:val="19"/>
        </w:rPr>
      </w:pPr>
      <w:r>
        <w:rPr>
          <w:b/>
          <w:w w:val="95"/>
          <w:sz w:val="19"/>
        </w:rPr>
        <w:t>The</w:t>
      </w:r>
      <w:r>
        <w:rPr>
          <w:b/>
          <w:spacing w:val="-11"/>
          <w:w w:val="95"/>
          <w:sz w:val="19"/>
        </w:rPr>
        <w:t xml:space="preserve"> </w:t>
      </w:r>
      <w:r>
        <w:rPr>
          <w:b/>
          <w:w w:val="95"/>
          <w:sz w:val="19"/>
        </w:rPr>
        <w:t>Board</w:t>
      </w:r>
      <w:r>
        <w:rPr>
          <w:b/>
          <w:spacing w:val="-10"/>
          <w:w w:val="95"/>
          <w:sz w:val="19"/>
        </w:rPr>
        <w:t xml:space="preserve"> </w:t>
      </w:r>
      <w:r>
        <w:rPr>
          <w:b/>
          <w:w w:val="95"/>
          <w:sz w:val="19"/>
        </w:rPr>
        <w:t>encourages</w:t>
      </w:r>
      <w:r>
        <w:rPr>
          <w:b/>
          <w:spacing w:val="-11"/>
          <w:w w:val="95"/>
          <w:sz w:val="19"/>
        </w:rPr>
        <w:t xml:space="preserve"> </w:t>
      </w:r>
      <w:r>
        <w:rPr>
          <w:b/>
          <w:w w:val="95"/>
          <w:sz w:val="19"/>
        </w:rPr>
        <w:t>all</w:t>
      </w:r>
      <w:r>
        <w:rPr>
          <w:b/>
          <w:spacing w:val="-10"/>
          <w:w w:val="95"/>
          <w:sz w:val="19"/>
        </w:rPr>
        <w:t xml:space="preserve"> </w:t>
      </w:r>
      <w:r>
        <w:rPr>
          <w:b/>
          <w:w w:val="95"/>
          <w:sz w:val="19"/>
        </w:rPr>
        <w:t>shareholders</w:t>
      </w:r>
      <w:r>
        <w:rPr>
          <w:b/>
          <w:spacing w:val="-11"/>
          <w:w w:val="95"/>
          <w:sz w:val="19"/>
        </w:rPr>
        <w:t xml:space="preserve"> </w:t>
      </w:r>
      <w:r>
        <w:rPr>
          <w:b/>
          <w:w w:val="95"/>
          <w:sz w:val="19"/>
        </w:rPr>
        <w:t>to</w:t>
      </w:r>
      <w:r>
        <w:rPr>
          <w:b/>
          <w:spacing w:val="-10"/>
          <w:w w:val="95"/>
          <w:sz w:val="19"/>
        </w:rPr>
        <w:t xml:space="preserve"> </w:t>
      </w:r>
      <w:r>
        <w:rPr>
          <w:b/>
          <w:w w:val="95"/>
          <w:sz w:val="19"/>
        </w:rPr>
        <w:t>vote.</w:t>
      </w:r>
      <w:r>
        <w:rPr>
          <w:b/>
          <w:spacing w:val="-11"/>
          <w:w w:val="95"/>
          <w:sz w:val="19"/>
        </w:rPr>
        <w:t xml:space="preserve"> </w:t>
      </w:r>
      <w:r>
        <w:rPr>
          <w:b/>
          <w:w w:val="95"/>
          <w:sz w:val="19"/>
        </w:rPr>
        <w:t>Shareholders</w:t>
      </w:r>
      <w:r>
        <w:rPr>
          <w:b/>
          <w:spacing w:val="-10"/>
          <w:w w:val="95"/>
          <w:sz w:val="19"/>
        </w:rPr>
        <w:t xml:space="preserve"> </w:t>
      </w:r>
      <w:r>
        <w:rPr>
          <w:b/>
          <w:w w:val="95"/>
          <w:sz w:val="19"/>
        </w:rPr>
        <w:t>will</w:t>
      </w:r>
      <w:r>
        <w:rPr>
          <w:b/>
          <w:spacing w:val="-11"/>
          <w:w w:val="95"/>
          <w:sz w:val="19"/>
        </w:rPr>
        <w:t xml:space="preserve"> </w:t>
      </w:r>
      <w:r>
        <w:rPr>
          <w:b/>
          <w:w w:val="95"/>
          <w:sz w:val="19"/>
        </w:rPr>
        <w:t>find</w:t>
      </w:r>
      <w:r>
        <w:rPr>
          <w:b/>
          <w:spacing w:val="-10"/>
          <w:w w:val="95"/>
          <w:sz w:val="19"/>
        </w:rPr>
        <w:t xml:space="preserve"> </w:t>
      </w:r>
      <w:r>
        <w:rPr>
          <w:b/>
          <w:w w:val="95"/>
          <w:sz w:val="19"/>
        </w:rPr>
        <w:t>a</w:t>
      </w:r>
      <w:r>
        <w:rPr>
          <w:b/>
          <w:spacing w:val="-11"/>
          <w:w w:val="95"/>
          <w:sz w:val="19"/>
        </w:rPr>
        <w:t xml:space="preserve"> </w:t>
      </w:r>
      <w:r>
        <w:rPr>
          <w:b/>
          <w:w w:val="95"/>
          <w:sz w:val="19"/>
        </w:rPr>
        <w:t>Proxy</w:t>
      </w:r>
      <w:r>
        <w:rPr>
          <w:b/>
          <w:spacing w:val="-10"/>
          <w:w w:val="95"/>
          <w:sz w:val="19"/>
        </w:rPr>
        <w:t xml:space="preserve"> </w:t>
      </w:r>
      <w:r>
        <w:rPr>
          <w:b/>
          <w:w w:val="95"/>
          <w:sz w:val="19"/>
        </w:rPr>
        <w:t>form,</w:t>
      </w:r>
      <w:r>
        <w:rPr>
          <w:b/>
          <w:spacing w:val="-11"/>
          <w:w w:val="95"/>
          <w:sz w:val="19"/>
        </w:rPr>
        <w:t xml:space="preserve"> </w:t>
      </w:r>
      <w:r>
        <w:rPr>
          <w:b/>
          <w:w w:val="95"/>
          <w:sz w:val="19"/>
        </w:rPr>
        <w:t>online,</w:t>
      </w:r>
      <w:r>
        <w:rPr>
          <w:b/>
          <w:spacing w:val="-10"/>
          <w:w w:val="95"/>
          <w:sz w:val="19"/>
        </w:rPr>
        <w:t xml:space="preserve"> </w:t>
      </w:r>
      <w:r>
        <w:rPr>
          <w:b/>
          <w:w w:val="95"/>
          <w:sz w:val="19"/>
        </w:rPr>
        <w:t>in</w:t>
      </w:r>
      <w:r>
        <w:rPr>
          <w:b/>
          <w:spacing w:val="-11"/>
          <w:w w:val="95"/>
          <w:sz w:val="19"/>
        </w:rPr>
        <w:t xml:space="preserve"> </w:t>
      </w:r>
      <w:r>
        <w:rPr>
          <w:b/>
          <w:w w:val="95"/>
          <w:sz w:val="19"/>
        </w:rPr>
        <w:t>the</w:t>
      </w:r>
      <w:r>
        <w:rPr>
          <w:b/>
          <w:spacing w:val="-10"/>
          <w:w w:val="95"/>
          <w:sz w:val="19"/>
        </w:rPr>
        <w:t xml:space="preserve"> </w:t>
      </w:r>
      <w:r>
        <w:rPr>
          <w:b/>
          <w:w w:val="95"/>
          <w:sz w:val="19"/>
        </w:rPr>
        <w:t>Investor</w:t>
      </w:r>
      <w:r>
        <w:rPr>
          <w:b/>
          <w:spacing w:val="-11"/>
          <w:w w:val="95"/>
          <w:sz w:val="19"/>
        </w:rPr>
        <w:t xml:space="preserve"> </w:t>
      </w:r>
      <w:r>
        <w:rPr>
          <w:b/>
          <w:w w:val="95"/>
          <w:sz w:val="19"/>
        </w:rPr>
        <w:t>Relations section</w:t>
      </w:r>
      <w:r>
        <w:rPr>
          <w:b/>
          <w:spacing w:val="-11"/>
          <w:w w:val="95"/>
          <w:sz w:val="19"/>
        </w:rPr>
        <w:t xml:space="preserve"> </w:t>
      </w:r>
      <w:r>
        <w:rPr>
          <w:b/>
          <w:w w:val="95"/>
          <w:sz w:val="19"/>
        </w:rPr>
        <w:t>under</w:t>
      </w:r>
      <w:r>
        <w:rPr>
          <w:b/>
          <w:spacing w:val="-9"/>
          <w:w w:val="95"/>
          <w:sz w:val="19"/>
        </w:rPr>
        <w:t xml:space="preserve"> </w:t>
      </w:r>
      <w:r>
        <w:rPr>
          <w:b/>
          <w:w w:val="95"/>
          <w:sz w:val="19"/>
        </w:rPr>
        <w:t>the</w:t>
      </w:r>
      <w:r>
        <w:rPr>
          <w:b/>
          <w:spacing w:val="-8"/>
          <w:w w:val="95"/>
          <w:sz w:val="19"/>
        </w:rPr>
        <w:t xml:space="preserve"> </w:t>
      </w:r>
      <w:r>
        <w:rPr>
          <w:b/>
          <w:w w:val="95"/>
          <w:sz w:val="19"/>
        </w:rPr>
        <w:t>‘Reports</w:t>
      </w:r>
      <w:r>
        <w:rPr>
          <w:b/>
          <w:spacing w:val="-8"/>
          <w:w w:val="95"/>
          <w:sz w:val="19"/>
        </w:rPr>
        <w:t xml:space="preserve"> </w:t>
      </w:r>
      <w:r>
        <w:rPr>
          <w:b/>
          <w:w w:val="95"/>
          <w:sz w:val="19"/>
        </w:rPr>
        <w:t>and</w:t>
      </w:r>
      <w:r>
        <w:rPr>
          <w:b/>
          <w:spacing w:val="-7"/>
          <w:w w:val="95"/>
          <w:sz w:val="19"/>
        </w:rPr>
        <w:t xml:space="preserve"> </w:t>
      </w:r>
      <w:r>
        <w:rPr>
          <w:b/>
          <w:w w:val="95"/>
          <w:sz w:val="19"/>
        </w:rPr>
        <w:t>Documents’</w:t>
      </w:r>
      <w:r>
        <w:rPr>
          <w:b/>
          <w:spacing w:val="-8"/>
          <w:w w:val="95"/>
          <w:sz w:val="19"/>
        </w:rPr>
        <w:t xml:space="preserve"> </w:t>
      </w:r>
      <w:r>
        <w:rPr>
          <w:b/>
          <w:w w:val="95"/>
          <w:sz w:val="19"/>
        </w:rPr>
        <w:t>menu.</w:t>
      </w:r>
      <w:r>
        <w:rPr>
          <w:b/>
          <w:spacing w:val="-7"/>
          <w:w w:val="95"/>
          <w:sz w:val="19"/>
        </w:rPr>
        <w:t xml:space="preserve"> </w:t>
      </w:r>
      <w:r>
        <w:rPr>
          <w:b/>
          <w:w w:val="95"/>
          <w:sz w:val="19"/>
        </w:rPr>
        <w:t>In</w:t>
      </w:r>
      <w:r>
        <w:rPr>
          <w:b/>
          <w:spacing w:val="-8"/>
          <w:w w:val="95"/>
          <w:sz w:val="19"/>
        </w:rPr>
        <w:t xml:space="preserve"> </w:t>
      </w:r>
      <w:r>
        <w:rPr>
          <w:b/>
          <w:w w:val="95"/>
          <w:sz w:val="19"/>
        </w:rPr>
        <w:t>the</w:t>
      </w:r>
      <w:r>
        <w:rPr>
          <w:b/>
          <w:spacing w:val="-8"/>
          <w:w w:val="95"/>
          <w:sz w:val="19"/>
        </w:rPr>
        <w:t xml:space="preserve"> </w:t>
      </w:r>
      <w:r>
        <w:rPr>
          <w:b/>
          <w:w w:val="95"/>
          <w:sz w:val="19"/>
        </w:rPr>
        <w:t>event</w:t>
      </w:r>
      <w:r>
        <w:rPr>
          <w:b/>
          <w:spacing w:val="-8"/>
          <w:w w:val="95"/>
          <w:sz w:val="19"/>
        </w:rPr>
        <w:t xml:space="preserve"> </w:t>
      </w:r>
      <w:r>
        <w:rPr>
          <w:b/>
          <w:w w:val="95"/>
          <w:sz w:val="19"/>
        </w:rPr>
        <w:t>that</w:t>
      </w:r>
      <w:r>
        <w:rPr>
          <w:b/>
          <w:spacing w:val="-8"/>
          <w:w w:val="95"/>
          <w:sz w:val="19"/>
        </w:rPr>
        <w:t xml:space="preserve"> </w:t>
      </w:r>
      <w:r>
        <w:rPr>
          <w:b/>
          <w:w w:val="95"/>
          <w:sz w:val="19"/>
        </w:rPr>
        <w:t>you</w:t>
      </w:r>
      <w:r>
        <w:rPr>
          <w:b/>
          <w:spacing w:val="-7"/>
          <w:w w:val="95"/>
          <w:sz w:val="19"/>
        </w:rPr>
        <w:t xml:space="preserve"> </w:t>
      </w:r>
      <w:r>
        <w:rPr>
          <w:b/>
          <w:w w:val="95"/>
          <w:sz w:val="19"/>
        </w:rPr>
        <w:t>hold</w:t>
      </w:r>
      <w:r>
        <w:rPr>
          <w:b/>
          <w:spacing w:val="-7"/>
          <w:w w:val="95"/>
          <w:sz w:val="19"/>
        </w:rPr>
        <w:t xml:space="preserve"> </w:t>
      </w:r>
      <w:r>
        <w:rPr>
          <w:b/>
          <w:w w:val="95"/>
          <w:sz w:val="19"/>
        </w:rPr>
        <w:t>your</w:t>
      </w:r>
      <w:r>
        <w:rPr>
          <w:b/>
          <w:spacing w:val="-7"/>
          <w:w w:val="95"/>
          <w:sz w:val="19"/>
        </w:rPr>
        <w:t xml:space="preserve"> </w:t>
      </w:r>
      <w:r>
        <w:rPr>
          <w:b/>
          <w:w w:val="95"/>
          <w:sz w:val="19"/>
        </w:rPr>
        <w:t>interest</w:t>
      </w:r>
      <w:r>
        <w:rPr>
          <w:b/>
          <w:spacing w:val="-8"/>
          <w:w w:val="95"/>
          <w:sz w:val="19"/>
        </w:rPr>
        <w:t xml:space="preserve"> </w:t>
      </w:r>
      <w:r>
        <w:rPr>
          <w:b/>
          <w:w w:val="95"/>
          <w:sz w:val="19"/>
        </w:rPr>
        <w:t>in</w:t>
      </w:r>
      <w:r>
        <w:rPr>
          <w:b/>
          <w:spacing w:val="-11"/>
          <w:w w:val="95"/>
          <w:sz w:val="19"/>
        </w:rPr>
        <w:t xml:space="preserve"> </w:t>
      </w:r>
      <w:r>
        <w:rPr>
          <w:b/>
          <w:w w:val="95"/>
          <w:sz w:val="19"/>
        </w:rPr>
        <w:t>Thalassa</w:t>
      </w:r>
      <w:r>
        <w:rPr>
          <w:b/>
          <w:spacing w:val="-7"/>
          <w:w w:val="95"/>
          <w:sz w:val="19"/>
        </w:rPr>
        <w:t xml:space="preserve"> </w:t>
      </w:r>
      <w:r>
        <w:rPr>
          <w:b/>
          <w:w w:val="95"/>
          <w:sz w:val="19"/>
        </w:rPr>
        <w:t>Holdings</w:t>
      </w:r>
      <w:r>
        <w:rPr>
          <w:b/>
          <w:spacing w:val="-8"/>
          <w:w w:val="95"/>
          <w:sz w:val="19"/>
        </w:rPr>
        <w:t xml:space="preserve"> </w:t>
      </w:r>
      <w:r>
        <w:rPr>
          <w:b/>
          <w:w w:val="95"/>
          <w:sz w:val="19"/>
        </w:rPr>
        <w:t>Ltd in</w:t>
      </w:r>
      <w:r>
        <w:rPr>
          <w:b/>
          <w:spacing w:val="-10"/>
          <w:w w:val="95"/>
          <w:sz w:val="19"/>
        </w:rPr>
        <w:t xml:space="preserve"> </w:t>
      </w:r>
      <w:r>
        <w:rPr>
          <w:b/>
          <w:w w:val="95"/>
          <w:sz w:val="19"/>
        </w:rPr>
        <w:t>CREST</w:t>
      </w:r>
      <w:r>
        <w:rPr>
          <w:b/>
          <w:spacing w:val="-10"/>
          <w:w w:val="95"/>
          <w:sz w:val="19"/>
        </w:rPr>
        <w:t xml:space="preserve"> </w:t>
      </w:r>
      <w:r>
        <w:rPr>
          <w:b/>
          <w:w w:val="95"/>
          <w:sz w:val="19"/>
        </w:rPr>
        <w:t>and</w:t>
      </w:r>
      <w:r>
        <w:rPr>
          <w:b/>
          <w:spacing w:val="-10"/>
          <w:w w:val="95"/>
          <w:sz w:val="19"/>
        </w:rPr>
        <w:t xml:space="preserve"> </w:t>
      </w:r>
      <w:r>
        <w:rPr>
          <w:b/>
          <w:w w:val="95"/>
          <w:sz w:val="19"/>
        </w:rPr>
        <w:t>wish</w:t>
      </w:r>
      <w:r>
        <w:rPr>
          <w:b/>
          <w:spacing w:val="-10"/>
          <w:w w:val="95"/>
          <w:sz w:val="19"/>
        </w:rPr>
        <w:t xml:space="preserve"> </w:t>
      </w:r>
      <w:r>
        <w:rPr>
          <w:b/>
          <w:w w:val="95"/>
          <w:sz w:val="19"/>
        </w:rPr>
        <w:t>to</w:t>
      </w:r>
      <w:r>
        <w:rPr>
          <w:b/>
          <w:spacing w:val="-10"/>
          <w:w w:val="95"/>
          <w:sz w:val="19"/>
        </w:rPr>
        <w:t xml:space="preserve"> </w:t>
      </w:r>
      <w:proofErr w:type="gramStart"/>
      <w:r>
        <w:rPr>
          <w:b/>
          <w:w w:val="95"/>
          <w:sz w:val="19"/>
        </w:rPr>
        <w:t>vote,</w:t>
      </w:r>
      <w:r>
        <w:rPr>
          <w:b/>
          <w:spacing w:val="-10"/>
          <w:w w:val="95"/>
          <w:sz w:val="19"/>
        </w:rPr>
        <w:t xml:space="preserve"> </w:t>
      </w:r>
      <w:r>
        <w:rPr>
          <w:b/>
          <w:w w:val="95"/>
          <w:sz w:val="19"/>
        </w:rPr>
        <w:t>but</w:t>
      </w:r>
      <w:proofErr w:type="gramEnd"/>
      <w:r>
        <w:rPr>
          <w:b/>
          <w:spacing w:val="-10"/>
          <w:w w:val="95"/>
          <w:sz w:val="19"/>
        </w:rPr>
        <w:t xml:space="preserve"> </w:t>
      </w:r>
      <w:r>
        <w:rPr>
          <w:b/>
          <w:w w:val="95"/>
          <w:sz w:val="19"/>
        </w:rPr>
        <w:t>are</w:t>
      </w:r>
      <w:r>
        <w:rPr>
          <w:b/>
          <w:spacing w:val="-10"/>
          <w:w w:val="95"/>
          <w:sz w:val="19"/>
        </w:rPr>
        <w:t xml:space="preserve"> </w:t>
      </w:r>
      <w:r>
        <w:rPr>
          <w:b/>
          <w:w w:val="95"/>
          <w:sz w:val="19"/>
        </w:rPr>
        <w:t>not</w:t>
      </w:r>
      <w:r>
        <w:rPr>
          <w:b/>
          <w:spacing w:val="-10"/>
          <w:w w:val="95"/>
          <w:sz w:val="19"/>
        </w:rPr>
        <w:t xml:space="preserve"> </w:t>
      </w:r>
      <w:r>
        <w:rPr>
          <w:b/>
          <w:w w:val="95"/>
          <w:sz w:val="19"/>
        </w:rPr>
        <w:t>expecting</w:t>
      </w:r>
      <w:r>
        <w:rPr>
          <w:b/>
          <w:spacing w:val="-10"/>
          <w:w w:val="95"/>
          <w:sz w:val="19"/>
        </w:rPr>
        <w:t xml:space="preserve"> </w:t>
      </w:r>
      <w:r>
        <w:rPr>
          <w:b/>
          <w:w w:val="95"/>
          <w:sz w:val="19"/>
        </w:rPr>
        <w:t>to</w:t>
      </w:r>
      <w:r>
        <w:rPr>
          <w:b/>
          <w:spacing w:val="-10"/>
          <w:w w:val="95"/>
          <w:sz w:val="19"/>
        </w:rPr>
        <w:t xml:space="preserve"> </w:t>
      </w:r>
      <w:r>
        <w:rPr>
          <w:b/>
          <w:w w:val="95"/>
          <w:sz w:val="19"/>
        </w:rPr>
        <w:t>use</w:t>
      </w:r>
      <w:r>
        <w:rPr>
          <w:b/>
          <w:spacing w:val="-10"/>
          <w:w w:val="95"/>
          <w:sz w:val="19"/>
        </w:rPr>
        <w:t xml:space="preserve"> </w:t>
      </w:r>
      <w:r>
        <w:rPr>
          <w:b/>
          <w:w w:val="95"/>
          <w:sz w:val="19"/>
        </w:rPr>
        <w:t>the</w:t>
      </w:r>
      <w:r>
        <w:rPr>
          <w:b/>
          <w:spacing w:val="-10"/>
          <w:w w:val="95"/>
          <w:sz w:val="19"/>
        </w:rPr>
        <w:t xml:space="preserve"> </w:t>
      </w:r>
      <w:r>
        <w:rPr>
          <w:b/>
          <w:w w:val="95"/>
          <w:sz w:val="19"/>
        </w:rPr>
        <w:t>CREST</w:t>
      </w:r>
      <w:r>
        <w:rPr>
          <w:b/>
          <w:spacing w:val="-10"/>
          <w:w w:val="95"/>
          <w:sz w:val="19"/>
        </w:rPr>
        <w:t xml:space="preserve"> </w:t>
      </w:r>
      <w:r>
        <w:rPr>
          <w:b/>
          <w:w w:val="95"/>
          <w:sz w:val="19"/>
        </w:rPr>
        <w:t>electronic</w:t>
      </w:r>
      <w:r>
        <w:rPr>
          <w:b/>
          <w:spacing w:val="-10"/>
          <w:w w:val="95"/>
          <w:sz w:val="19"/>
        </w:rPr>
        <w:t xml:space="preserve"> </w:t>
      </w:r>
      <w:r>
        <w:rPr>
          <w:b/>
          <w:w w:val="95"/>
          <w:sz w:val="19"/>
        </w:rPr>
        <w:t>proxy</w:t>
      </w:r>
      <w:r>
        <w:rPr>
          <w:b/>
          <w:spacing w:val="-10"/>
          <w:w w:val="95"/>
          <w:sz w:val="19"/>
        </w:rPr>
        <w:t xml:space="preserve"> </w:t>
      </w:r>
      <w:r>
        <w:rPr>
          <w:b/>
          <w:w w:val="95"/>
          <w:sz w:val="19"/>
        </w:rPr>
        <w:t>appointment</w:t>
      </w:r>
      <w:r>
        <w:rPr>
          <w:b/>
          <w:spacing w:val="-10"/>
          <w:w w:val="95"/>
          <w:sz w:val="19"/>
        </w:rPr>
        <w:t xml:space="preserve"> </w:t>
      </w:r>
      <w:r>
        <w:rPr>
          <w:b/>
          <w:w w:val="95"/>
          <w:sz w:val="19"/>
        </w:rPr>
        <w:t>service</w:t>
      </w:r>
      <w:r>
        <w:rPr>
          <w:b/>
          <w:spacing w:val="-10"/>
          <w:w w:val="95"/>
          <w:sz w:val="19"/>
        </w:rPr>
        <w:t xml:space="preserve"> </w:t>
      </w:r>
      <w:r>
        <w:rPr>
          <w:b/>
          <w:w w:val="95"/>
          <w:sz w:val="19"/>
        </w:rPr>
        <w:t>as</w:t>
      </w:r>
      <w:r>
        <w:rPr>
          <w:b/>
          <w:spacing w:val="-10"/>
          <w:w w:val="95"/>
          <w:sz w:val="19"/>
        </w:rPr>
        <w:t xml:space="preserve"> </w:t>
      </w:r>
      <w:r>
        <w:rPr>
          <w:b/>
          <w:w w:val="95"/>
          <w:sz w:val="19"/>
        </w:rPr>
        <w:t>set</w:t>
      </w:r>
      <w:r>
        <w:rPr>
          <w:b/>
          <w:spacing w:val="-10"/>
          <w:w w:val="95"/>
          <w:sz w:val="19"/>
        </w:rPr>
        <w:t xml:space="preserve"> </w:t>
      </w:r>
      <w:r>
        <w:rPr>
          <w:b/>
          <w:w w:val="95"/>
          <w:sz w:val="19"/>
        </w:rPr>
        <w:t xml:space="preserve">out in notes 5, 6 and 7 above, you will need to contact your custodian or nominee (bank, broker, fund manager for </w:t>
      </w:r>
      <w:r>
        <w:rPr>
          <w:b/>
          <w:w w:val="90"/>
          <w:sz w:val="19"/>
        </w:rPr>
        <w:t>example).</w:t>
      </w:r>
      <w:r>
        <w:rPr>
          <w:b/>
          <w:spacing w:val="-1"/>
          <w:w w:val="90"/>
          <w:sz w:val="19"/>
        </w:rPr>
        <w:t xml:space="preserve"> </w:t>
      </w:r>
      <w:r>
        <w:rPr>
          <w:b/>
          <w:w w:val="90"/>
          <w:sz w:val="19"/>
        </w:rPr>
        <w:t xml:space="preserve">Alternatively, for further information or assistance in voting you can contact Link Group </w:t>
      </w:r>
      <w:r w:rsidR="0045265C">
        <w:rPr>
          <w:b/>
          <w:w w:val="90"/>
          <w:sz w:val="19"/>
        </w:rPr>
        <w:t xml:space="preserve">via email at </w:t>
      </w:r>
      <w:hyperlink r:id="rId8" w:history="1">
        <w:r w:rsidR="0045265C" w:rsidRPr="00C36766">
          <w:rPr>
            <w:rStyle w:val="Hyperlink"/>
            <w:b/>
            <w:w w:val="90"/>
            <w:sz w:val="19"/>
          </w:rPr>
          <w:t>shareholderenquiries@linkgroup.co.uk</w:t>
        </w:r>
      </w:hyperlink>
      <w:r w:rsidR="0045265C">
        <w:rPr>
          <w:b/>
          <w:w w:val="90"/>
          <w:sz w:val="19"/>
        </w:rPr>
        <w:t xml:space="preserve"> or </w:t>
      </w:r>
      <w:r>
        <w:rPr>
          <w:b/>
          <w:w w:val="90"/>
          <w:sz w:val="19"/>
        </w:rPr>
        <w:t xml:space="preserve">on +44 (0)371 664 </w:t>
      </w:r>
      <w:r>
        <w:rPr>
          <w:b/>
          <w:w w:val="95"/>
          <w:sz w:val="19"/>
        </w:rPr>
        <w:t>0300</w:t>
      </w:r>
      <w:r w:rsidR="0045265C">
        <w:rPr>
          <w:b/>
          <w:w w:val="95"/>
          <w:sz w:val="19"/>
        </w:rPr>
        <w:t>.</w:t>
      </w:r>
      <w:r>
        <w:rPr>
          <w:b/>
          <w:w w:val="95"/>
          <w:sz w:val="19"/>
        </w:rPr>
        <w:t xml:space="preserve"> Monday to Friday between 0900 and 1730. </w:t>
      </w:r>
      <w:r w:rsidR="0045265C" w:rsidRPr="0045265C">
        <w:rPr>
          <w:b/>
          <w:w w:val="95"/>
          <w:sz w:val="19"/>
        </w:rPr>
        <w:t>Calls are charged at the standard geographic rate and will vary by provider. Calls outside the United Kingdom will be charged at the applicable international rate.</w:t>
      </w:r>
      <w:r w:rsidR="0045265C">
        <w:rPr>
          <w:b/>
          <w:w w:val="95"/>
          <w:sz w:val="19"/>
        </w:rPr>
        <w:t xml:space="preserve"> </w:t>
      </w:r>
    </w:p>
    <w:sectPr w:rsidR="004F5DC9">
      <w:type w:val="continuous"/>
      <w:pgSz w:w="11910" w:h="16840"/>
      <w:pgMar w:top="720" w:right="102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Gill Sans MT">
    <w:panose1 w:val="020B0502020104020203"/>
    <w:charset w:val="00"/>
    <w:family w:val="swiss"/>
    <w:pitch w:val="variable"/>
    <w:sig w:usb0="00000007" w:usb1="00000000" w:usb2="00000000" w:usb3="00000000" w:csb0="00000003"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175C5650"/>
    <w:multiLevelType w:val="hybridMultilevel"/>
    <w:tmpl w:val="EB605B86"/>
    <w:lvl w:ilvl="0" w:tplc="957C569C">
      <w:start w:val="1"/>
      <w:numFmt w:val="decimal"/>
      <w:lvlText w:val="%1."/>
      <w:lvlJc w:val="left"/>
      <w:pPr>
        <w:ind w:left="567" w:hanging="454"/>
        <w:jc w:val="left"/>
      </w:pPr>
      <w:rPr>
        <w:rFonts w:ascii="Gill Sans MT" w:eastAsia="Gill Sans MT" w:hAnsi="Gill Sans MT" w:cs="Gill Sans MT" w:hint="default"/>
        <w:b w:val="0"/>
        <w:bCs w:val="0"/>
        <w:i w:val="0"/>
        <w:iCs w:val="0"/>
        <w:w w:val="94"/>
        <w:sz w:val="16"/>
        <w:szCs w:val="16"/>
      </w:rPr>
    </w:lvl>
    <w:lvl w:ilvl="1" w:tplc="F45AD48C">
      <w:numFmt w:val="bullet"/>
      <w:lvlText w:val="•"/>
      <w:lvlJc w:val="left"/>
      <w:pPr>
        <w:ind w:left="1490" w:hanging="454"/>
      </w:pPr>
      <w:rPr>
        <w:rFonts w:hint="default"/>
      </w:rPr>
    </w:lvl>
    <w:lvl w:ilvl="2" w:tplc="998647C6">
      <w:numFmt w:val="bullet"/>
      <w:lvlText w:val="•"/>
      <w:lvlJc w:val="left"/>
      <w:pPr>
        <w:ind w:left="2421" w:hanging="454"/>
      </w:pPr>
      <w:rPr>
        <w:rFonts w:hint="default"/>
      </w:rPr>
    </w:lvl>
    <w:lvl w:ilvl="3" w:tplc="E776525C">
      <w:numFmt w:val="bullet"/>
      <w:lvlText w:val="•"/>
      <w:lvlJc w:val="left"/>
      <w:pPr>
        <w:ind w:left="3351" w:hanging="454"/>
      </w:pPr>
      <w:rPr>
        <w:rFonts w:hint="default"/>
      </w:rPr>
    </w:lvl>
    <w:lvl w:ilvl="4" w:tplc="26667654">
      <w:numFmt w:val="bullet"/>
      <w:lvlText w:val="•"/>
      <w:lvlJc w:val="left"/>
      <w:pPr>
        <w:ind w:left="4282" w:hanging="454"/>
      </w:pPr>
      <w:rPr>
        <w:rFonts w:hint="default"/>
      </w:rPr>
    </w:lvl>
    <w:lvl w:ilvl="5" w:tplc="FB7EB40C">
      <w:numFmt w:val="bullet"/>
      <w:lvlText w:val="•"/>
      <w:lvlJc w:val="left"/>
      <w:pPr>
        <w:ind w:left="5212" w:hanging="454"/>
      </w:pPr>
      <w:rPr>
        <w:rFonts w:hint="default"/>
      </w:rPr>
    </w:lvl>
    <w:lvl w:ilvl="6" w:tplc="D21E72A4">
      <w:numFmt w:val="bullet"/>
      <w:lvlText w:val="•"/>
      <w:lvlJc w:val="left"/>
      <w:pPr>
        <w:ind w:left="6143" w:hanging="454"/>
      </w:pPr>
      <w:rPr>
        <w:rFonts w:hint="default"/>
      </w:rPr>
    </w:lvl>
    <w:lvl w:ilvl="7" w:tplc="97180EFE">
      <w:numFmt w:val="bullet"/>
      <w:lvlText w:val="•"/>
      <w:lvlJc w:val="left"/>
      <w:pPr>
        <w:ind w:left="7073" w:hanging="454"/>
      </w:pPr>
      <w:rPr>
        <w:rFonts w:hint="default"/>
      </w:rPr>
    </w:lvl>
    <w:lvl w:ilvl="8" w:tplc="731EE28E">
      <w:numFmt w:val="bullet"/>
      <w:lvlText w:val="•"/>
      <w:lvlJc w:val="left"/>
      <w:pPr>
        <w:ind w:left="8004" w:hanging="454"/>
      </w:pPr>
      <w:rPr>
        <w:rFonts w:hint="default"/>
      </w:rPr>
    </w:lvl>
  </w:abstractNum>
  <w:abstractNum w:abstractNumId="1" w15:restartNumberingAfterBreak="0">
    <w:nsid w:val="6022510F"/>
    <w:multiLevelType w:val="hybridMultilevel"/>
    <w:tmpl w:val="C0B4634E"/>
    <w:lvl w:ilvl="0" w:tplc="01E87EBA">
      <w:start w:val="1"/>
      <w:numFmt w:val="decimal"/>
      <w:lvlText w:val="%1."/>
      <w:lvlJc w:val="left"/>
      <w:pPr>
        <w:ind w:left="567" w:hanging="454"/>
      </w:pPr>
      <w:rPr>
        <w:rFonts w:ascii="Gill Sans MT" w:eastAsia="Gill Sans MT" w:hAnsi="Gill Sans MT" w:cs="Gill Sans MT" w:hint="default"/>
        <w:b w:val="0"/>
        <w:bCs w:val="0"/>
        <w:i w:val="0"/>
        <w:iCs w:val="0"/>
        <w:color w:val="231F20"/>
        <w:w w:val="94"/>
        <w:sz w:val="16"/>
        <w:szCs w:val="16"/>
      </w:rPr>
    </w:lvl>
    <w:lvl w:ilvl="1" w:tplc="17A21386">
      <w:numFmt w:val="bullet"/>
      <w:lvlText w:val="•"/>
      <w:lvlJc w:val="left"/>
      <w:pPr>
        <w:ind w:left="1492" w:hanging="454"/>
      </w:pPr>
    </w:lvl>
    <w:lvl w:ilvl="2" w:tplc="82989D64">
      <w:numFmt w:val="bullet"/>
      <w:lvlText w:val="•"/>
      <w:lvlJc w:val="left"/>
      <w:pPr>
        <w:ind w:left="2425" w:hanging="454"/>
      </w:pPr>
    </w:lvl>
    <w:lvl w:ilvl="3" w:tplc="AE347C32">
      <w:numFmt w:val="bullet"/>
      <w:lvlText w:val="•"/>
      <w:lvlJc w:val="left"/>
      <w:pPr>
        <w:ind w:left="3357" w:hanging="454"/>
      </w:pPr>
    </w:lvl>
    <w:lvl w:ilvl="4" w:tplc="136A2F9E">
      <w:numFmt w:val="bullet"/>
      <w:lvlText w:val="•"/>
      <w:lvlJc w:val="left"/>
      <w:pPr>
        <w:ind w:left="4290" w:hanging="454"/>
      </w:pPr>
    </w:lvl>
    <w:lvl w:ilvl="5" w:tplc="4DEE1EFA">
      <w:numFmt w:val="bullet"/>
      <w:lvlText w:val="•"/>
      <w:lvlJc w:val="left"/>
      <w:pPr>
        <w:ind w:left="5222" w:hanging="454"/>
      </w:pPr>
    </w:lvl>
    <w:lvl w:ilvl="6" w:tplc="BE16F548">
      <w:numFmt w:val="bullet"/>
      <w:lvlText w:val="•"/>
      <w:lvlJc w:val="left"/>
      <w:pPr>
        <w:ind w:left="6155" w:hanging="454"/>
      </w:pPr>
    </w:lvl>
    <w:lvl w:ilvl="7" w:tplc="939655C6">
      <w:numFmt w:val="bullet"/>
      <w:lvlText w:val="•"/>
      <w:lvlJc w:val="left"/>
      <w:pPr>
        <w:ind w:left="7087" w:hanging="454"/>
      </w:pPr>
    </w:lvl>
    <w:lvl w:ilvl="8" w:tplc="0BB690C8">
      <w:numFmt w:val="bullet"/>
      <w:lvlText w:val="•"/>
      <w:lvlJc w:val="left"/>
      <w:pPr>
        <w:ind w:left="8020" w:hanging="454"/>
      </w:pPr>
    </w:lvl>
  </w:abstractNum>
  <w:abstractNum w:abstractNumId="2" w15:restartNumberingAfterBreak="0">
    <w:nsid w:val="73706BCF"/>
    <w:multiLevelType w:val="hybridMultilevel"/>
    <w:tmpl w:val="5066B6B2"/>
    <w:lvl w:ilvl="0" w:tplc="7CA400F0">
      <w:start w:val="1"/>
      <w:numFmt w:val="decimal"/>
      <w:lvlText w:val="%1."/>
      <w:lvlJc w:val="left"/>
      <w:pPr>
        <w:ind w:left="567" w:hanging="454"/>
        <w:jc w:val="left"/>
      </w:pPr>
      <w:rPr>
        <w:rFonts w:ascii="Gill Sans MT" w:eastAsia="Gill Sans MT" w:hAnsi="Gill Sans MT" w:cs="Gill Sans MT" w:hint="default"/>
        <w:b w:val="0"/>
        <w:bCs w:val="0"/>
        <w:i w:val="0"/>
        <w:iCs w:val="0"/>
        <w:w w:val="94"/>
        <w:sz w:val="19"/>
        <w:szCs w:val="19"/>
      </w:rPr>
    </w:lvl>
    <w:lvl w:ilvl="1" w:tplc="7106763A">
      <w:numFmt w:val="bullet"/>
      <w:lvlText w:val="•"/>
      <w:lvlJc w:val="left"/>
      <w:pPr>
        <w:ind w:left="1490" w:hanging="454"/>
      </w:pPr>
      <w:rPr>
        <w:rFonts w:hint="default"/>
      </w:rPr>
    </w:lvl>
    <w:lvl w:ilvl="2" w:tplc="087E1812">
      <w:numFmt w:val="bullet"/>
      <w:lvlText w:val="•"/>
      <w:lvlJc w:val="left"/>
      <w:pPr>
        <w:ind w:left="2421" w:hanging="454"/>
      </w:pPr>
      <w:rPr>
        <w:rFonts w:hint="default"/>
      </w:rPr>
    </w:lvl>
    <w:lvl w:ilvl="3" w:tplc="AD704E1E">
      <w:numFmt w:val="bullet"/>
      <w:lvlText w:val="•"/>
      <w:lvlJc w:val="left"/>
      <w:pPr>
        <w:ind w:left="3351" w:hanging="454"/>
      </w:pPr>
      <w:rPr>
        <w:rFonts w:hint="default"/>
      </w:rPr>
    </w:lvl>
    <w:lvl w:ilvl="4" w:tplc="32F0B09C">
      <w:numFmt w:val="bullet"/>
      <w:lvlText w:val="•"/>
      <w:lvlJc w:val="left"/>
      <w:pPr>
        <w:ind w:left="4282" w:hanging="454"/>
      </w:pPr>
      <w:rPr>
        <w:rFonts w:hint="default"/>
      </w:rPr>
    </w:lvl>
    <w:lvl w:ilvl="5" w:tplc="C554AC56">
      <w:numFmt w:val="bullet"/>
      <w:lvlText w:val="•"/>
      <w:lvlJc w:val="left"/>
      <w:pPr>
        <w:ind w:left="5212" w:hanging="454"/>
      </w:pPr>
      <w:rPr>
        <w:rFonts w:hint="default"/>
      </w:rPr>
    </w:lvl>
    <w:lvl w:ilvl="6" w:tplc="E5B28AC8">
      <w:numFmt w:val="bullet"/>
      <w:lvlText w:val="•"/>
      <w:lvlJc w:val="left"/>
      <w:pPr>
        <w:ind w:left="6143" w:hanging="454"/>
      </w:pPr>
      <w:rPr>
        <w:rFonts w:hint="default"/>
      </w:rPr>
    </w:lvl>
    <w:lvl w:ilvl="7" w:tplc="A31E64AC">
      <w:numFmt w:val="bullet"/>
      <w:lvlText w:val="•"/>
      <w:lvlJc w:val="left"/>
      <w:pPr>
        <w:ind w:left="7073" w:hanging="454"/>
      </w:pPr>
      <w:rPr>
        <w:rFonts w:hint="default"/>
      </w:rPr>
    </w:lvl>
    <w:lvl w:ilvl="8" w:tplc="99E45EA8">
      <w:numFmt w:val="bullet"/>
      <w:lvlText w:val="•"/>
      <w:lvlJc w:val="left"/>
      <w:pPr>
        <w:ind w:left="8004" w:hanging="454"/>
      </w:pPr>
      <w:rPr>
        <w:rFonts w:hint="default"/>
      </w:rPr>
    </w:lvl>
  </w:abstractNum>
  <w:num w:numId="1" w16cid:durableId="1616054868">
    <w:abstractNumId w:val="0"/>
  </w:num>
  <w:num w:numId="2" w16cid:durableId="823550153">
    <w:abstractNumId w:val="2"/>
  </w:num>
  <w:num w:numId="3" w16cid:durableId="1048457972">
    <w:abstractNumId w:val="1"/>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trackRevisions/>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DC9"/>
    <w:rsid w:val="0000710F"/>
    <w:rsid w:val="000B01C2"/>
    <w:rsid w:val="000C4D58"/>
    <w:rsid w:val="000C73FD"/>
    <w:rsid w:val="001C56C4"/>
    <w:rsid w:val="001E611A"/>
    <w:rsid w:val="00305C0D"/>
    <w:rsid w:val="003D4326"/>
    <w:rsid w:val="0045265C"/>
    <w:rsid w:val="00486A21"/>
    <w:rsid w:val="004F5DC9"/>
    <w:rsid w:val="0062121C"/>
    <w:rsid w:val="006A6AF6"/>
    <w:rsid w:val="00810179"/>
    <w:rsid w:val="0088485D"/>
    <w:rsid w:val="008A418B"/>
    <w:rsid w:val="009A5A0F"/>
    <w:rsid w:val="009B0BCC"/>
    <w:rsid w:val="00A55730"/>
    <w:rsid w:val="00A95F4C"/>
    <w:rsid w:val="00D8104D"/>
    <w:rsid w:val="00E2732C"/>
    <w:rsid w:val="00FB1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E7379F"/>
  <w15:docId w15:val="{675B9E87-F27E-4269-91C0-9746B6C0A4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Gill Sans MT" w:eastAsia="Gill Sans MT" w:hAnsi="Gill Sans MT" w:cs="Gill Sans MT"/>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6"/>
      <w:szCs w:val="16"/>
    </w:rPr>
  </w:style>
  <w:style w:type="paragraph" w:styleId="Title">
    <w:name w:val="Title"/>
    <w:basedOn w:val="Normal"/>
    <w:uiPriority w:val="10"/>
    <w:qFormat/>
    <w:pPr>
      <w:spacing w:before="78"/>
      <w:ind w:left="113"/>
    </w:pPr>
    <w:rPr>
      <w:rFonts w:ascii="Tahoma" w:eastAsia="Tahoma" w:hAnsi="Tahoma" w:cs="Tahoma"/>
      <w:sz w:val="38"/>
      <w:szCs w:val="38"/>
    </w:rPr>
  </w:style>
  <w:style w:type="paragraph" w:styleId="ListParagraph">
    <w:name w:val="List Paragraph"/>
    <w:basedOn w:val="Normal"/>
    <w:uiPriority w:val="1"/>
    <w:qFormat/>
    <w:pPr>
      <w:spacing w:before="40"/>
      <w:ind w:left="567" w:right="110" w:hanging="454"/>
      <w:jc w:val="both"/>
    </w:pPr>
  </w:style>
  <w:style w:type="paragraph" w:customStyle="1" w:styleId="TableParagraph">
    <w:name w:val="Table Paragraph"/>
    <w:basedOn w:val="Normal"/>
    <w:uiPriority w:val="1"/>
    <w:qFormat/>
  </w:style>
  <w:style w:type="paragraph" w:styleId="Revision">
    <w:name w:val="Revision"/>
    <w:hidden/>
    <w:uiPriority w:val="99"/>
    <w:semiHidden/>
    <w:rsid w:val="0062121C"/>
    <w:pPr>
      <w:widowControl/>
      <w:autoSpaceDE/>
      <w:autoSpaceDN/>
    </w:pPr>
    <w:rPr>
      <w:rFonts w:ascii="Gill Sans MT" w:eastAsia="Gill Sans MT" w:hAnsi="Gill Sans MT" w:cs="Gill Sans MT"/>
    </w:rPr>
  </w:style>
  <w:style w:type="character" w:styleId="Hyperlink">
    <w:name w:val="Hyperlink"/>
    <w:basedOn w:val="DefaultParagraphFont"/>
    <w:uiPriority w:val="99"/>
    <w:unhideWhenUsed/>
    <w:rsid w:val="0045265C"/>
    <w:rPr>
      <w:color w:val="0000FF" w:themeColor="hyperlink"/>
      <w:u w:val="single"/>
    </w:rPr>
  </w:style>
  <w:style w:type="character" w:styleId="UnresolvedMention">
    <w:name w:val="Unresolved Mention"/>
    <w:basedOn w:val="DefaultParagraphFont"/>
    <w:uiPriority w:val="99"/>
    <w:semiHidden/>
    <w:unhideWhenUsed/>
    <w:rsid w:val="0045265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769281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shareholderenquiries@linkgroup.co.uk"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8f975ce-5739-424a-944b-d687156c7ce6" xsi:nil="true"/>
    <lcf76f155ced4ddcb4097134ff3c332f xmlns="0ec6461d-ffde-401e-b38f-5d81ee9a85c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69953CC6F31724EB2B998F5AC2CAA87" ma:contentTypeVersion="15" ma:contentTypeDescription="Create a new document." ma:contentTypeScope="" ma:versionID="c2288f4a33880fa7603b3b43f04303da">
  <xsd:schema xmlns:xsd="http://www.w3.org/2001/XMLSchema" xmlns:xs="http://www.w3.org/2001/XMLSchema" xmlns:p="http://schemas.microsoft.com/office/2006/metadata/properties" xmlns:ns2="0ec6461d-ffde-401e-b38f-5d81ee9a85c5" xmlns:ns3="58f975ce-5739-424a-944b-d687156c7ce6" targetNamespace="http://schemas.microsoft.com/office/2006/metadata/properties" ma:root="true" ma:fieldsID="37273e6e33c5b0715d56203adebc1ce2" ns2:_="" ns3:_="">
    <xsd:import namespace="0ec6461d-ffde-401e-b38f-5d81ee9a85c5"/>
    <xsd:import namespace="58f975ce-5739-424a-944b-d687156c7ce6"/>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lcf76f155ced4ddcb4097134ff3c332f" minOccurs="0"/>
                <xsd:element ref="ns3:TaxCatchAll" minOccurs="0"/>
                <xsd:element ref="ns2:MediaServiceOCR" minOccurs="0"/>
                <xsd:element ref="ns2:MediaServiceGenerationTime" minOccurs="0"/>
                <xsd:element ref="ns2:MediaServiceEventHashCode" minOccurs="0"/>
                <xsd:element ref="ns2:MediaServiceDateTaken" minOccurs="0"/>
                <xsd:element ref="ns3:SharedWithUsers" minOccurs="0"/>
                <xsd:element ref="ns3:SharedWithDetails" minOccurs="0"/>
                <xsd:element ref="ns2:MediaServiceLocat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ec6461d-ffde-401e-b38f-5d81ee9a85c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lcf76f155ced4ddcb4097134ff3c332f" ma:index="13" nillable="true" ma:taxonomy="true" ma:internalName="lcf76f155ced4ddcb4097134ff3c332f" ma:taxonomyFieldName="MediaServiceImageTags" ma:displayName="Image Tags" ma:readOnly="false" ma:fieldId="{5cf76f15-5ced-4ddc-b409-7134ff3c332f}" ma:taxonomyMulti="true" ma:sspId="9bc6ee46-7b7b-49b6-beeb-f734972e4743"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description="" ma:hidden="true" ma:indexed="true" ma:internalName="MediaServiceDateTaken" ma:readOnly="true">
      <xsd:simpleType>
        <xsd:restriction base="dms:Text"/>
      </xsd:simpleType>
    </xsd:element>
    <xsd:element name="MediaServiceLocation" ma:index="21" nillable="true" ma:displayName="Location" ma:description="" ma:indexed="true" ma:internalName="MediaServiceLocation" ma:readOnly="true">
      <xsd:simpleType>
        <xsd:restriction base="dms:Text"/>
      </xsd:simpleType>
    </xsd:element>
    <xsd:element name="MediaLengthInSeconds" ma:index="22"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f975ce-5739-424a-944b-d687156c7ce6"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1f79ec94-c4f9-44e9-83a0-da00e18b1205}" ma:internalName="TaxCatchAll" ma:showField="CatchAllData" ma:web="58f975ce-5739-424a-944b-d687156c7ce6">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BA937D-9986-4815-A979-D6C61FFA7144}">
  <ds:schemaRefs>
    <ds:schemaRef ds:uri="http://schemas.microsoft.com/office/2006/metadata/properties"/>
    <ds:schemaRef ds:uri="http://schemas.microsoft.com/office/infopath/2007/PartnerControls"/>
    <ds:schemaRef ds:uri="58f975ce-5739-424a-944b-d687156c7ce6"/>
    <ds:schemaRef ds:uri="0ec6461d-ffde-401e-b38f-5d81ee9a85c5"/>
  </ds:schemaRefs>
</ds:datastoreItem>
</file>

<file path=customXml/itemProps2.xml><?xml version="1.0" encoding="utf-8"?>
<ds:datastoreItem xmlns:ds="http://schemas.openxmlformats.org/officeDocument/2006/customXml" ds:itemID="{12652301-D4D2-41DE-B1B8-62DBD06A77BC}">
  <ds:schemaRefs>
    <ds:schemaRef ds:uri="http://schemas.microsoft.com/sharepoint/v3/contenttype/forms"/>
  </ds:schemaRefs>
</ds:datastoreItem>
</file>

<file path=customXml/itemProps3.xml><?xml version="1.0" encoding="utf-8"?>
<ds:datastoreItem xmlns:ds="http://schemas.openxmlformats.org/officeDocument/2006/customXml" ds:itemID="{B2A214AF-D0C5-43BE-9B7A-5537E3B995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ec6461d-ffde-401e-b38f-5d81ee9a85c5"/>
    <ds:schemaRef ds:uri="58f975ce-5739-424a-944b-d687156c7c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878</Words>
  <Characters>5011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Hina Asghar Akhtar</dc:creator>
  <cp:lastModifiedBy>Alasdair Johnston</cp:lastModifiedBy>
  <cp:revision>2</cp:revision>
  <dcterms:created xsi:type="dcterms:W3CDTF">2024-04-29T11:10:00Z</dcterms:created>
  <dcterms:modified xsi:type="dcterms:W3CDTF">2024-04-29T11:10:00Z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2021-06-18T00:00:00Z</vt:filetime>
  </property>
  <property fmtid="{D5CDD505-2E9C-101B-9397-08002B2CF9AE}" pid="3" name="Creator">
    <vt:lpwstr>Adobe InDesign CS6 (Macintosh)</vt:lpwstr>
  </property>
  <property fmtid="{D5CDD505-2E9C-101B-9397-08002B2CF9AE}" pid="4" name="LastSaved">
    <vt:filetime>2022-05-24T00:00:00Z</vt:filetime>
  </property>
  <property fmtid="{D5CDD505-2E9C-101B-9397-08002B2CF9AE}" pid="5" name="ContentTypeId">
    <vt:lpwstr>0x010100B69953CC6F31724EB2B998F5AC2CAA87</vt:lpwstr>
  </property>
  <property fmtid="{D5CDD505-2E9C-101B-9397-08002B2CF9AE}" pid="6" name="Order">
    <vt:r8>5400</vt:r8>
  </property>
  <property fmtid="{D5CDD505-2E9C-101B-9397-08002B2CF9AE}" pid="7" name="MediaServiceImageTags">
    <vt:lpwstr/>
  </property>
</Properties>
</file>